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35B8" w14:textId="77777777" w:rsidR="00F5224F" w:rsidRDefault="00F5224F" w:rsidP="0056046B">
      <w:pPr>
        <w:rPr>
          <w:rFonts w:ascii="Arial" w:hAnsi="Arial"/>
          <w:b/>
          <w:sz w:val="24"/>
        </w:rPr>
      </w:pPr>
    </w:p>
    <w:p w14:paraId="6B098BD0" w14:textId="77777777" w:rsidR="00720FC8" w:rsidRDefault="0056046B" w:rsidP="0056046B">
      <w:pPr>
        <w:rPr>
          <w:rFonts w:ascii="Arial" w:hAnsi="Arial"/>
          <w:b/>
          <w:sz w:val="24"/>
        </w:rPr>
      </w:pPr>
      <w:r>
        <w:rPr>
          <w:rFonts w:ascii="Arial" w:hAnsi="Arial"/>
          <w:b/>
          <w:sz w:val="24"/>
        </w:rPr>
        <w:t>Presseinformation</w:t>
      </w:r>
      <w:r>
        <w:rPr>
          <w:rFonts w:ascii="Arial" w:hAnsi="Arial"/>
          <w:b/>
          <w:sz w:val="24"/>
        </w:rPr>
        <w:tab/>
      </w:r>
    </w:p>
    <w:p w14:paraId="68459EB3" w14:textId="77777777"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p>
    <w:p w14:paraId="51E627D8" w14:textId="77777777" w:rsidR="0056046B" w:rsidRPr="000160C6" w:rsidRDefault="0056046B">
      <w:pPr>
        <w:rPr>
          <w:rFonts w:ascii="Arial" w:hAnsi="Arial" w:cs="Arial"/>
          <w:b/>
          <w:bCs/>
          <w:color w:val="000000"/>
          <w:sz w:val="28"/>
          <w:szCs w:val="28"/>
        </w:rPr>
      </w:pPr>
    </w:p>
    <w:p w14:paraId="2FBAE355" w14:textId="74C07EE2" w:rsidR="00EB57FB" w:rsidRPr="004F4410" w:rsidRDefault="00EB57FB" w:rsidP="00EB57FB">
      <w:pPr>
        <w:rPr>
          <w:rFonts w:ascii="Arial" w:hAnsi="Arial" w:cs="Arial"/>
          <w:b/>
          <w:i/>
          <w:sz w:val="24"/>
          <w:szCs w:val="24"/>
        </w:rPr>
      </w:pPr>
      <w:r w:rsidRPr="00B67839">
        <w:rPr>
          <w:rFonts w:ascii="Arial" w:hAnsi="Arial" w:cs="Arial"/>
          <w:b/>
          <w:i/>
          <w:sz w:val="24"/>
          <w:szCs w:val="24"/>
        </w:rPr>
        <w:t>REYHER</w:t>
      </w:r>
      <w:r>
        <w:rPr>
          <w:rFonts w:ascii="Arial" w:hAnsi="Arial" w:cs="Arial"/>
          <w:b/>
          <w:i/>
          <w:sz w:val="24"/>
          <w:szCs w:val="24"/>
        </w:rPr>
        <w:t xml:space="preserve"> auf der </w:t>
      </w:r>
      <w:proofErr w:type="spellStart"/>
      <w:r>
        <w:rPr>
          <w:rFonts w:ascii="Arial" w:hAnsi="Arial" w:cs="Arial"/>
          <w:b/>
          <w:i/>
          <w:sz w:val="24"/>
          <w:szCs w:val="24"/>
        </w:rPr>
        <w:t>Automechanika</w:t>
      </w:r>
      <w:proofErr w:type="spellEnd"/>
      <w:r>
        <w:rPr>
          <w:rFonts w:ascii="Arial" w:hAnsi="Arial" w:cs="Arial"/>
          <w:b/>
          <w:i/>
          <w:sz w:val="24"/>
          <w:szCs w:val="24"/>
        </w:rPr>
        <w:t xml:space="preserve"> Frankfurt 2022: Halle 3.1, Stand F 96</w:t>
      </w:r>
      <w:r w:rsidRPr="00B67839">
        <w:rPr>
          <w:rFonts w:ascii="Arial" w:hAnsi="Arial" w:cs="Arial"/>
          <w:b/>
          <w:i/>
          <w:sz w:val="24"/>
          <w:szCs w:val="24"/>
        </w:rPr>
        <w:t xml:space="preserve"> </w:t>
      </w:r>
      <w:r>
        <w:rPr>
          <w:rFonts w:ascii="Arial" w:hAnsi="Arial"/>
          <w:b/>
          <w:sz w:val="24"/>
        </w:rPr>
        <w:tab/>
      </w:r>
      <w:r>
        <w:rPr>
          <w:rFonts w:ascii="Arial" w:hAnsi="Arial"/>
          <w:b/>
          <w:sz w:val="24"/>
        </w:rPr>
        <w:tab/>
      </w:r>
      <w:r>
        <w:rPr>
          <w:rFonts w:ascii="Arial" w:hAnsi="Arial"/>
          <w:b/>
          <w:sz w:val="24"/>
        </w:rPr>
        <w:tab/>
      </w:r>
    </w:p>
    <w:p w14:paraId="0E4AB1B2" w14:textId="77777777" w:rsidR="00EB57FB" w:rsidRDefault="00EB57FB" w:rsidP="00EB57FB">
      <w:pPr>
        <w:rPr>
          <w:rFonts w:ascii="Arial" w:hAnsi="Arial" w:cs="Arial"/>
          <w:b/>
          <w:bCs/>
          <w:sz w:val="28"/>
          <w:szCs w:val="28"/>
        </w:rPr>
      </w:pPr>
      <w:r>
        <w:rPr>
          <w:rFonts w:ascii="Arial" w:hAnsi="Arial" w:cs="Arial"/>
          <w:b/>
          <w:bCs/>
          <w:sz w:val="28"/>
          <w:szCs w:val="28"/>
        </w:rPr>
        <w:t xml:space="preserve">Sichere Versorgung mit Zubehörteilen für den </w:t>
      </w:r>
      <w:proofErr w:type="spellStart"/>
      <w:r>
        <w:rPr>
          <w:rFonts w:ascii="Arial" w:hAnsi="Arial" w:cs="Arial"/>
          <w:b/>
          <w:bCs/>
          <w:sz w:val="28"/>
          <w:szCs w:val="28"/>
        </w:rPr>
        <w:t>Aftermarket</w:t>
      </w:r>
      <w:proofErr w:type="spellEnd"/>
    </w:p>
    <w:p w14:paraId="628FA366" w14:textId="77777777" w:rsidR="00EB57FB" w:rsidRPr="00060C8D" w:rsidRDefault="00EB57FB" w:rsidP="00EB57FB">
      <w:pPr>
        <w:rPr>
          <w:rFonts w:ascii="Arial" w:hAnsi="Arial" w:cs="Arial"/>
          <w:bCs/>
          <w:sz w:val="24"/>
          <w:szCs w:val="24"/>
        </w:rPr>
      </w:pPr>
    </w:p>
    <w:p w14:paraId="3B7C6090" w14:textId="51E840B3" w:rsidR="00EB57FB" w:rsidRPr="00060C8D" w:rsidRDefault="00EB57FB" w:rsidP="00EB57FB">
      <w:pPr>
        <w:rPr>
          <w:rFonts w:ascii="Arial" w:hAnsi="Arial" w:cs="Arial"/>
          <w:bCs/>
          <w:sz w:val="24"/>
          <w:szCs w:val="24"/>
        </w:rPr>
      </w:pPr>
      <w:r w:rsidRPr="00060C8D">
        <w:rPr>
          <w:rFonts w:ascii="Arial" w:hAnsi="Arial" w:cs="Arial"/>
          <w:bCs/>
          <w:sz w:val="24"/>
          <w:szCs w:val="24"/>
        </w:rPr>
        <w:t xml:space="preserve">Hamburg, </w:t>
      </w:r>
      <w:r>
        <w:rPr>
          <w:rFonts w:ascii="Arial" w:hAnsi="Arial" w:cs="Arial"/>
          <w:bCs/>
          <w:sz w:val="24"/>
          <w:szCs w:val="24"/>
        </w:rPr>
        <w:t>30.08.</w:t>
      </w:r>
      <w:r w:rsidRPr="00060C8D">
        <w:rPr>
          <w:rFonts w:ascii="Arial" w:hAnsi="Arial" w:cs="Arial"/>
          <w:bCs/>
          <w:sz w:val="24"/>
          <w:szCs w:val="24"/>
        </w:rPr>
        <w:t>20</w:t>
      </w:r>
      <w:r>
        <w:rPr>
          <w:rFonts w:ascii="Arial" w:hAnsi="Arial" w:cs="Arial"/>
          <w:bCs/>
          <w:sz w:val="24"/>
          <w:szCs w:val="24"/>
        </w:rPr>
        <w:t>22</w:t>
      </w:r>
      <w:r w:rsidRPr="00060C8D">
        <w:rPr>
          <w:rFonts w:ascii="Arial" w:hAnsi="Arial" w:cs="Arial"/>
          <w:bCs/>
          <w:sz w:val="24"/>
          <w:szCs w:val="24"/>
        </w:rPr>
        <w:t xml:space="preserve"> – </w:t>
      </w:r>
      <w:r w:rsidRPr="00755E55">
        <w:rPr>
          <w:rFonts w:ascii="Arial" w:hAnsi="Arial" w:cs="Arial"/>
          <w:bCs/>
          <w:sz w:val="24"/>
          <w:szCs w:val="24"/>
        </w:rPr>
        <w:t xml:space="preserve">Vom 13. bis 17. September </w:t>
      </w:r>
      <w:r>
        <w:rPr>
          <w:rFonts w:ascii="Arial" w:hAnsi="Arial" w:cs="Arial"/>
          <w:bCs/>
          <w:sz w:val="24"/>
          <w:szCs w:val="24"/>
        </w:rPr>
        <w:t xml:space="preserve">2022 </w:t>
      </w:r>
      <w:r w:rsidRPr="00755E55">
        <w:rPr>
          <w:rFonts w:ascii="Arial" w:hAnsi="Arial" w:cs="Arial"/>
          <w:bCs/>
          <w:sz w:val="24"/>
          <w:szCs w:val="24"/>
        </w:rPr>
        <w:t xml:space="preserve">präsentiert sich das Hamburger Großhandelsunternehmen F. REYHER Nchfg. GmbH &amp; Co. KG erneut auf der </w:t>
      </w:r>
      <w:proofErr w:type="spellStart"/>
      <w:r w:rsidRPr="00755E55">
        <w:rPr>
          <w:rFonts w:ascii="Arial" w:hAnsi="Arial" w:cs="Arial"/>
          <w:bCs/>
          <w:sz w:val="24"/>
          <w:szCs w:val="24"/>
        </w:rPr>
        <w:t>Automechanika</w:t>
      </w:r>
      <w:proofErr w:type="spellEnd"/>
      <w:r w:rsidRPr="00755E55">
        <w:rPr>
          <w:rFonts w:ascii="Arial" w:hAnsi="Arial" w:cs="Arial"/>
          <w:bCs/>
          <w:sz w:val="24"/>
          <w:szCs w:val="24"/>
        </w:rPr>
        <w:t xml:space="preserve"> in Frankfurt. In Halle 3.1 an Stand F 96 können sich Besucher dieser internationalen Fachmesse für den Automotive-</w:t>
      </w:r>
      <w:proofErr w:type="spellStart"/>
      <w:r w:rsidRPr="00755E55">
        <w:rPr>
          <w:rFonts w:ascii="Arial" w:hAnsi="Arial" w:cs="Arial"/>
          <w:bCs/>
          <w:sz w:val="24"/>
          <w:szCs w:val="24"/>
        </w:rPr>
        <w:t>Aftermarket</w:t>
      </w:r>
      <w:proofErr w:type="spellEnd"/>
      <w:r w:rsidRPr="00755E55">
        <w:rPr>
          <w:rFonts w:ascii="Arial" w:hAnsi="Arial" w:cs="Arial"/>
          <w:bCs/>
          <w:sz w:val="24"/>
          <w:szCs w:val="24"/>
        </w:rPr>
        <w:t xml:space="preserve"> ausführlich über das </w:t>
      </w:r>
      <w:r w:rsidRPr="00060C8D">
        <w:rPr>
          <w:rFonts w:ascii="Arial" w:hAnsi="Arial" w:cs="Arial"/>
          <w:bCs/>
          <w:sz w:val="24"/>
          <w:szCs w:val="24"/>
        </w:rPr>
        <w:t>umfangreiche Produkt- und Dienstleistungsangebot von REYHER informieren.</w:t>
      </w:r>
    </w:p>
    <w:p w14:paraId="2D914C5B" w14:textId="77777777" w:rsidR="00EB57FB" w:rsidRPr="00060C8D" w:rsidRDefault="00EB57FB" w:rsidP="00EB57FB">
      <w:pPr>
        <w:rPr>
          <w:rFonts w:ascii="Arial" w:hAnsi="Arial" w:cs="Arial"/>
          <w:sz w:val="24"/>
          <w:szCs w:val="24"/>
        </w:rPr>
      </w:pPr>
    </w:p>
    <w:p w14:paraId="3A2B02F2" w14:textId="77777777" w:rsidR="00EB57FB" w:rsidRPr="00755E55" w:rsidRDefault="00EB57FB" w:rsidP="00EB57FB">
      <w:pPr>
        <w:rPr>
          <w:rFonts w:ascii="Arial" w:hAnsi="Arial" w:cs="Arial"/>
          <w:sz w:val="24"/>
          <w:szCs w:val="24"/>
        </w:rPr>
      </w:pPr>
      <w:r w:rsidRPr="00755E55">
        <w:rPr>
          <w:rFonts w:ascii="Arial" w:hAnsi="Arial" w:cs="Arial"/>
          <w:sz w:val="24"/>
          <w:szCs w:val="24"/>
        </w:rPr>
        <w:t>Das Lieferprogramm umfasst Original-, Zeichnungs- und Normteile für alle gängigen PKW- und NKW-Marken. Diese Zubehörteile werden anhand der OE-Sachnummern identifiziert und können einzeln oder konfektioniert</w:t>
      </w:r>
      <w:r>
        <w:rPr>
          <w:rFonts w:ascii="Arial" w:hAnsi="Arial" w:cs="Arial"/>
          <w:sz w:val="24"/>
          <w:szCs w:val="24"/>
        </w:rPr>
        <w:t xml:space="preserve"> als Kit</w:t>
      </w:r>
      <w:r w:rsidRPr="00755E55">
        <w:rPr>
          <w:rFonts w:ascii="Arial" w:hAnsi="Arial" w:cs="Arial"/>
          <w:sz w:val="24"/>
          <w:szCs w:val="24"/>
        </w:rPr>
        <w:t xml:space="preserve"> geliefert werden. </w:t>
      </w:r>
    </w:p>
    <w:p w14:paraId="1F1CC71F" w14:textId="77777777" w:rsidR="00EB57FB" w:rsidRDefault="00EB57FB" w:rsidP="00EB57FB">
      <w:pPr>
        <w:rPr>
          <w:rFonts w:ascii="Arial" w:hAnsi="Arial" w:cs="Arial"/>
          <w:sz w:val="24"/>
          <w:szCs w:val="24"/>
        </w:rPr>
      </w:pPr>
    </w:p>
    <w:p w14:paraId="2E0FB57F" w14:textId="77777777" w:rsidR="00EB57FB" w:rsidRDefault="00EB57FB" w:rsidP="00EB57FB">
      <w:pPr>
        <w:rPr>
          <w:rFonts w:ascii="Arial" w:hAnsi="Arial" w:cs="Arial"/>
          <w:sz w:val="24"/>
          <w:szCs w:val="24"/>
        </w:rPr>
      </w:pPr>
      <w:r>
        <w:rPr>
          <w:rFonts w:ascii="Arial" w:hAnsi="Arial" w:cs="Arial"/>
          <w:sz w:val="24"/>
          <w:szCs w:val="24"/>
        </w:rPr>
        <w:t xml:space="preserve">Mit einer effizienten Gestaltung von individuellen Beschaffungs- und </w:t>
      </w:r>
      <w:proofErr w:type="spellStart"/>
      <w:r>
        <w:rPr>
          <w:rFonts w:ascii="Arial" w:hAnsi="Arial" w:cs="Arial"/>
          <w:sz w:val="24"/>
          <w:szCs w:val="24"/>
        </w:rPr>
        <w:t>Handlingsprozessen</w:t>
      </w:r>
      <w:proofErr w:type="spellEnd"/>
      <w:r>
        <w:rPr>
          <w:rFonts w:ascii="Arial" w:hAnsi="Arial" w:cs="Arial"/>
          <w:sz w:val="24"/>
          <w:szCs w:val="24"/>
        </w:rPr>
        <w:t xml:space="preserve"> sowie </w:t>
      </w:r>
      <w:r w:rsidRPr="005B59FD">
        <w:rPr>
          <w:rFonts w:ascii="Arial" w:hAnsi="Arial" w:cs="Arial"/>
          <w:sz w:val="24"/>
          <w:szCs w:val="24"/>
        </w:rPr>
        <w:t xml:space="preserve">mit Hilfe seines voll automatisierten Logistikzentrums </w:t>
      </w:r>
      <w:r>
        <w:rPr>
          <w:rFonts w:ascii="Arial" w:hAnsi="Arial" w:cs="Arial"/>
          <w:sz w:val="24"/>
          <w:szCs w:val="24"/>
        </w:rPr>
        <w:t>sichert REYHER seinen Kunden eine zuverlässige Versorgung mit Verbindungselementen zu.</w:t>
      </w:r>
    </w:p>
    <w:p w14:paraId="2BB29CAF" w14:textId="77777777" w:rsidR="00EB57FB" w:rsidRDefault="00EB57FB" w:rsidP="00EB57FB">
      <w:pPr>
        <w:rPr>
          <w:rFonts w:ascii="Arial" w:hAnsi="Arial" w:cs="Arial"/>
          <w:sz w:val="24"/>
          <w:szCs w:val="24"/>
        </w:rPr>
      </w:pPr>
      <w:r>
        <w:rPr>
          <w:rFonts w:ascii="Arial" w:hAnsi="Arial" w:cs="Arial"/>
          <w:sz w:val="24"/>
          <w:szCs w:val="24"/>
        </w:rPr>
        <w:t>Darüber hinaus stehen Zusatzl</w:t>
      </w:r>
      <w:r w:rsidRPr="00755E55">
        <w:rPr>
          <w:rFonts w:ascii="Arial" w:hAnsi="Arial" w:cs="Arial"/>
          <w:sz w:val="24"/>
          <w:szCs w:val="24"/>
        </w:rPr>
        <w:t xml:space="preserve">eistungen wie beispielsweise EDI-Lösungen, Kanban-Versorgungssysteme oder Just-in-time-Lieferungen </w:t>
      </w:r>
      <w:r>
        <w:rPr>
          <w:rFonts w:ascii="Arial" w:hAnsi="Arial" w:cs="Arial"/>
          <w:sz w:val="24"/>
          <w:szCs w:val="24"/>
        </w:rPr>
        <w:t>zur Verfügung.</w:t>
      </w:r>
    </w:p>
    <w:p w14:paraId="7E31AD5A" w14:textId="77777777" w:rsidR="00EB57FB" w:rsidRDefault="00EB57FB" w:rsidP="00EB57FB">
      <w:pPr>
        <w:rPr>
          <w:rFonts w:ascii="Arial" w:hAnsi="Arial" w:cs="Arial"/>
          <w:sz w:val="24"/>
          <w:szCs w:val="24"/>
        </w:rPr>
      </w:pPr>
    </w:p>
    <w:p w14:paraId="52D45659" w14:textId="77777777" w:rsidR="00EB57FB" w:rsidRDefault="00EB57FB" w:rsidP="00EB57FB">
      <w:pPr>
        <w:rPr>
          <w:rFonts w:ascii="Arial" w:hAnsi="Arial" w:cs="Arial"/>
          <w:b/>
          <w:sz w:val="24"/>
          <w:szCs w:val="24"/>
        </w:rPr>
      </w:pPr>
      <w:r>
        <w:rPr>
          <w:rFonts w:ascii="Arial" w:hAnsi="Arial" w:cs="Arial"/>
          <w:sz w:val="24"/>
          <w:szCs w:val="24"/>
        </w:rPr>
        <w:t xml:space="preserve">Alle </w:t>
      </w:r>
      <w:r w:rsidRPr="00060C8D">
        <w:rPr>
          <w:rFonts w:ascii="Arial" w:hAnsi="Arial" w:cs="Arial"/>
          <w:sz w:val="24"/>
          <w:szCs w:val="24"/>
        </w:rPr>
        <w:t>b</w:t>
      </w:r>
      <w:r>
        <w:rPr>
          <w:rFonts w:ascii="Arial" w:hAnsi="Arial" w:cs="Arial"/>
          <w:sz w:val="24"/>
          <w:szCs w:val="24"/>
        </w:rPr>
        <w:t>ranchenspezifischen Kompetenzen, kombiniert mit einem eigenständigen</w:t>
      </w:r>
      <w:r w:rsidRPr="00E338E9">
        <w:rPr>
          <w:rFonts w:ascii="Arial" w:hAnsi="Arial" w:cs="Arial"/>
          <w:sz w:val="24"/>
          <w:szCs w:val="24"/>
        </w:rPr>
        <w:t xml:space="preserve"> Produktmanagement </w:t>
      </w:r>
      <w:r>
        <w:rPr>
          <w:rFonts w:ascii="Arial" w:hAnsi="Arial" w:cs="Arial"/>
          <w:sz w:val="24"/>
          <w:szCs w:val="24"/>
        </w:rPr>
        <w:t xml:space="preserve">erlauben dem </w:t>
      </w:r>
      <w:r w:rsidRPr="00060C8D">
        <w:rPr>
          <w:rFonts w:ascii="Arial" w:hAnsi="Arial" w:cs="Arial"/>
          <w:sz w:val="24"/>
          <w:szCs w:val="24"/>
        </w:rPr>
        <w:t>VDA 6.2-zertifizierten Unternehmen</w:t>
      </w:r>
      <w:r>
        <w:rPr>
          <w:rFonts w:ascii="Arial" w:hAnsi="Arial" w:cs="Arial"/>
          <w:sz w:val="24"/>
          <w:szCs w:val="24"/>
        </w:rPr>
        <w:t xml:space="preserve"> ebenso Lieferungen direkt in die Serienproduktion.</w:t>
      </w:r>
    </w:p>
    <w:p w14:paraId="37016987" w14:textId="77777777" w:rsidR="00EB57FB" w:rsidRDefault="00EB57FB" w:rsidP="00EB57FB">
      <w:pPr>
        <w:rPr>
          <w:rFonts w:ascii="Arial" w:hAnsi="Arial" w:cs="Arial"/>
          <w:b/>
          <w:sz w:val="24"/>
          <w:szCs w:val="24"/>
        </w:rPr>
      </w:pPr>
    </w:p>
    <w:p w14:paraId="4C3A27AD" w14:textId="77777777" w:rsidR="00EB57FB" w:rsidRDefault="00EB57FB" w:rsidP="00EB57FB">
      <w:pPr>
        <w:rPr>
          <w:rFonts w:ascii="Arial" w:hAnsi="Arial" w:cs="Arial"/>
          <w:b/>
          <w:sz w:val="24"/>
          <w:szCs w:val="24"/>
        </w:rPr>
      </w:pPr>
    </w:p>
    <w:p w14:paraId="6E10E432" w14:textId="77777777" w:rsidR="00EB57FB" w:rsidRDefault="00EB57FB" w:rsidP="00EB57FB">
      <w:pPr>
        <w:rPr>
          <w:rFonts w:ascii="Arial" w:hAnsi="Arial" w:cs="Arial"/>
          <w:b/>
          <w:sz w:val="24"/>
          <w:szCs w:val="24"/>
        </w:rPr>
      </w:pPr>
    </w:p>
    <w:p w14:paraId="190F55E4" w14:textId="77777777" w:rsidR="00EB57FB" w:rsidRDefault="00EB57FB" w:rsidP="00EB57FB">
      <w:pPr>
        <w:rPr>
          <w:rFonts w:ascii="Arial" w:hAnsi="Arial" w:cs="Arial"/>
          <w:b/>
          <w:sz w:val="24"/>
          <w:szCs w:val="24"/>
        </w:rPr>
      </w:pPr>
      <w:r>
        <w:rPr>
          <w:rFonts w:ascii="Arial" w:hAnsi="Arial" w:cs="Arial"/>
          <w:b/>
          <w:sz w:val="24"/>
          <w:szCs w:val="24"/>
        </w:rPr>
        <w:t>Über</w:t>
      </w:r>
      <w:r w:rsidRPr="000160C6">
        <w:rPr>
          <w:rFonts w:ascii="Arial" w:hAnsi="Arial" w:cs="Arial"/>
          <w:b/>
          <w:sz w:val="24"/>
          <w:szCs w:val="24"/>
        </w:rPr>
        <w:t xml:space="preserve"> REYHER</w:t>
      </w:r>
    </w:p>
    <w:p w14:paraId="7C5ECBE3" w14:textId="77777777" w:rsidR="00EB57FB" w:rsidRPr="000160C6" w:rsidRDefault="00EB57FB" w:rsidP="00EB57FB">
      <w:pPr>
        <w:rPr>
          <w:rFonts w:ascii="Arial" w:hAnsi="Arial" w:cs="Arial"/>
          <w:b/>
          <w:sz w:val="24"/>
          <w:szCs w:val="24"/>
        </w:rPr>
      </w:pPr>
    </w:p>
    <w:p w14:paraId="5BC0CF48" w14:textId="0D412F78" w:rsidR="00EB57FB" w:rsidRDefault="00EB57FB" w:rsidP="00EB57FB">
      <w:pPr>
        <w:rPr>
          <w:rFonts w:ascii="Arial" w:hAnsi="Arial"/>
          <w:sz w:val="24"/>
        </w:rPr>
      </w:pPr>
      <w:r>
        <w:rPr>
          <w:rFonts w:ascii="Arial" w:hAnsi="Arial"/>
          <w:sz w:val="24"/>
        </w:rPr>
        <w:t>Mit über 130 Jahren Erfahrung zählt REYHER zu den führenden Handelsunternehmen für Verbindungselemente und Befestigungstechnik in Europa und beliefert Kunden aus Industrie und Handel weltweit. Mehr als 850 Mitarbeiterinnen und Mitarbeiter am zentralen Standort in Hamburg sorgen mit individuellen, flexiblen Lösungen und einer täglichen Lieferbereitschaft von über 99 Prozent für die sichere Versorgung mit C-Teilen. 2021 erzielte REYHER mit mehr als 11.000 Kunden einen Umsatz von rund 400 Mio. Euro.</w:t>
      </w:r>
    </w:p>
    <w:p w14:paraId="18C6BE07" w14:textId="1B74C532" w:rsidR="00822371" w:rsidRDefault="00822371" w:rsidP="00EB57FB">
      <w:pPr>
        <w:rPr>
          <w:rFonts w:ascii="Arial" w:hAnsi="Arial"/>
          <w:sz w:val="24"/>
        </w:rPr>
      </w:pPr>
    </w:p>
    <w:p w14:paraId="0A4B5436" w14:textId="77777777" w:rsidR="00822371" w:rsidRDefault="00822371" w:rsidP="00822371">
      <w:pPr>
        <w:rPr>
          <w:rFonts w:ascii="Arial" w:hAnsi="Arial" w:cs="Arial"/>
          <w:b/>
          <w:i/>
          <w:sz w:val="22"/>
          <w:szCs w:val="24"/>
        </w:rPr>
      </w:pPr>
    </w:p>
    <w:p w14:paraId="682DC344" w14:textId="77777777" w:rsidR="00822371" w:rsidRDefault="00822371" w:rsidP="00822371">
      <w:pPr>
        <w:rPr>
          <w:rFonts w:ascii="Arial" w:hAnsi="Arial" w:cs="Arial"/>
          <w:b/>
          <w:i/>
          <w:sz w:val="22"/>
          <w:szCs w:val="24"/>
        </w:rPr>
      </w:pPr>
    </w:p>
    <w:p w14:paraId="718AD006" w14:textId="77777777" w:rsidR="00822371" w:rsidRDefault="00822371" w:rsidP="00822371">
      <w:pPr>
        <w:rPr>
          <w:rFonts w:ascii="Arial" w:hAnsi="Arial" w:cs="Arial"/>
          <w:b/>
          <w:i/>
          <w:sz w:val="22"/>
          <w:szCs w:val="24"/>
        </w:rPr>
      </w:pPr>
    </w:p>
    <w:p w14:paraId="515D9966" w14:textId="77777777" w:rsidR="00822371" w:rsidRDefault="00822371" w:rsidP="00822371">
      <w:pPr>
        <w:rPr>
          <w:rFonts w:ascii="Arial" w:hAnsi="Arial" w:cs="Arial"/>
          <w:b/>
          <w:i/>
          <w:sz w:val="22"/>
          <w:szCs w:val="24"/>
        </w:rPr>
      </w:pPr>
    </w:p>
    <w:p w14:paraId="4638CE9A" w14:textId="77777777" w:rsidR="00822371" w:rsidRDefault="00822371" w:rsidP="00822371">
      <w:pPr>
        <w:rPr>
          <w:rFonts w:ascii="Arial" w:hAnsi="Arial" w:cs="Arial"/>
          <w:b/>
          <w:i/>
          <w:sz w:val="22"/>
          <w:szCs w:val="24"/>
        </w:rPr>
      </w:pPr>
    </w:p>
    <w:p w14:paraId="12E1B301" w14:textId="77777777" w:rsidR="00822371" w:rsidRDefault="00822371" w:rsidP="00822371">
      <w:pPr>
        <w:rPr>
          <w:rFonts w:ascii="Arial" w:hAnsi="Arial" w:cs="Arial"/>
          <w:b/>
          <w:i/>
          <w:sz w:val="22"/>
          <w:szCs w:val="24"/>
        </w:rPr>
      </w:pPr>
    </w:p>
    <w:p w14:paraId="574536F8" w14:textId="77777777" w:rsidR="00822371" w:rsidRDefault="00822371" w:rsidP="00822371">
      <w:pPr>
        <w:rPr>
          <w:rFonts w:ascii="Arial" w:hAnsi="Arial" w:cs="Arial"/>
          <w:b/>
          <w:i/>
          <w:sz w:val="22"/>
          <w:szCs w:val="24"/>
        </w:rPr>
      </w:pPr>
    </w:p>
    <w:p w14:paraId="71D95C89" w14:textId="779CD931" w:rsidR="00822371" w:rsidRDefault="00822371" w:rsidP="00822371">
      <w:pPr>
        <w:rPr>
          <w:rFonts w:ascii="Arial" w:hAnsi="Arial" w:cs="Arial"/>
          <w:i/>
          <w:sz w:val="22"/>
          <w:szCs w:val="24"/>
        </w:rPr>
      </w:pPr>
      <w:r>
        <w:rPr>
          <w:rFonts w:ascii="Arial" w:hAnsi="Arial" w:cs="Arial"/>
          <w:b/>
          <w:i/>
          <w:sz w:val="22"/>
          <w:szCs w:val="24"/>
        </w:rPr>
        <w:lastRenderedPageBreak/>
        <w:t>Bildunterschriften:</w:t>
      </w:r>
      <w:r>
        <w:rPr>
          <w:rFonts w:ascii="Arial" w:hAnsi="Arial" w:cs="Arial"/>
          <w:i/>
          <w:sz w:val="22"/>
          <w:szCs w:val="24"/>
        </w:rPr>
        <w:t xml:space="preserve"> </w:t>
      </w:r>
    </w:p>
    <w:p w14:paraId="3ABFF6D2" w14:textId="77777777" w:rsidR="00822371" w:rsidRDefault="00822371" w:rsidP="00822371">
      <w:pPr>
        <w:rPr>
          <w:rFonts w:ascii="Arial" w:hAnsi="Arial" w:cs="Arial"/>
          <w:i/>
          <w:sz w:val="22"/>
          <w:szCs w:val="24"/>
        </w:rPr>
      </w:pPr>
    </w:p>
    <w:p w14:paraId="716CA449" w14:textId="5A02CEC0" w:rsidR="00822371" w:rsidRDefault="00822371" w:rsidP="00822371">
      <w:pPr>
        <w:rPr>
          <w:rFonts w:ascii="Arial" w:hAnsi="Arial" w:cs="Arial"/>
          <w:i/>
          <w:sz w:val="22"/>
          <w:szCs w:val="24"/>
        </w:rPr>
      </w:pPr>
      <w:r>
        <w:rPr>
          <w:rFonts w:ascii="Arial" w:hAnsi="Arial" w:cs="Arial"/>
          <w:i/>
          <w:sz w:val="22"/>
          <w:szCs w:val="24"/>
        </w:rPr>
        <w:t xml:space="preserve">Bild 1: </w:t>
      </w:r>
      <w:r w:rsidRPr="00822371">
        <w:rPr>
          <w:rFonts w:ascii="Arial" w:hAnsi="Arial" w:cs="Arial"/>
          <w:i/>
          <w:sz w:val="22"/>
          <w:szCs w:val="24"/>
        </w:rPr>
        <w:t>Beispiel eines Zahnriemen-Kits</w:t>
      </w:r>
    </w:p>
    <w:p w14:paraId="6FE78817" w14:textId="77777777" w:rsidR="00822371" w:rsidRPr="00822371" w:rsidRDefault="00822371" w:rsidP="00822371">
      <w:pPr>
        <w:rPr>
          <w:rFonts w:ascii="Arial" w:hAnsi="Arial" w:cs="Arial"/>
          <w:i/>
          <w:sz w:val="22"/>
          <w:szCs w:val="24"/>
        </w:rPr>
      </w:pPr>
    </w:p>
    <w:p w14:paraId="205CD910" w14:textId="0F21F1A4" w:rsidR="00822371" w:rsidRPr="00822371" w:rsidRDefault="00822371" w:rsidP="00822371">
      <w:pPr>
        <w:rPr>
          <w:rFonts w:ascii="Arial" w:hAnsi="Arial" w:cs="Arial"/>
          <w:i/>
          <w:sz w:val="22"/>
          <w:szCs w:val="24"/>
        </w:rPr>
      </w:pPr>
      <w:r>
        <w:rPr>
          <w:rFonts w:ascii="Arial" w:hAnsi="Arial" w:cs="Arial"/>
          <w:i/>
          <w:sz w:val="22"/>
          <w:szCs w:val="24"/>
        </w:rPr>
        <w:t>Bild 2:</w:t>
      </w:r>
      <w:r w:rsidRPr="00822371">
        <w:rPr>
          <w:rFonts w:ascii="Arial" w:hAnsi="Arial" w:cs="Arial"/>
          <w:i/>
          <w:sz w:val="22"/>
          <w:szCs w:val="24"/>
        </w:rPr>
        <w:t xml:space="preserve"> </w:t>
      </w:r>
      <w:r w:rsidRPr="00822371">
        <w:rPr>
          <w:rFonts w:ascii="Arial" w:hAnsi="Arial" w:cs="Arial"/>
          <w:i/>
          <w:sz w:val="22"/>
          <w:szCs w:val="24"/>
        </w:rPr>
        <w:t xml:space="preserve">Kits für den </w:t>
      </w:r>
      <w:proofErr w:type="spellStart"/>
      <w:r w:rsidRPr="00822371">
        <w:rPr>
          <w:rFonts w:ascii="Arial" w:hAnsi="Arial" w:cs="Arial"/>
          <w:i/>
          <w:sz w:val="22"/>
          <w:szCs w:val="24"/>
        </w:rPr>
        <w:t>Aftermarket</w:t>
      </w:r>
      <w:proofErr w:type="spellEnd"/>
      <w:r w:rsidRPr="00822371">
        <w:rPr>
          <w:rFonts w:ascii="Arial" w:hAnsi="Arial" w:cs="Arial"/>
          <w:i/>
          <w:sz w:val="22"/>
          <w:szCs w:val="24"/>
        </w:rPr>
        <w:t>, z. B. Zahnriemen-Kit</w:t>
      </w:r>
    </w:p>
    <w:p w14:paraId="243FE30B" w14:textId="41F5D4E5" w:rsidR="00822371" w:rsidRPr="00822371" w:rsidRDefault="00822371" w:rsidP="00822371">
      <w:pPr>
        <w:rPr>
          <w:rFonts w:ascii="Arial" w:hAnsi="Arial" w:cs="Arial"/>
          <w:i/>
          <w:sz w:val="22"/>
          <w:szCs w:val="24"/>
        </w:rPr>
      </w:pPr>
    </w:p>
    <w:p w14:paraId="0EF51C01" w14:textId="01CF0F25" w:rsidR="00822371" w:rsidRPr="00822371" w:rsidRDefault="00822371" w:rsidP="00822371">
      <w:pPr>
        <w:rPr>
          <w:rFonts w:ascii="Arial" w:hAnsi="Arial" w:cs="Arial"/>
          <w:i/>
          <w:sz w:val="22"/>
          <w:szCs w:val="24"/>
        </w:rPr>
      </w:pPr>
      <w:r w:rsidRPr="00822371">
        <w:rPr>
          <w:rFonts w:ascii="Arial" w:hAnsi="Arial" w:cs="Arial"/>
          <w:i/>
          <w:sz w:val="22"/>
          <w:szCs w:val="24"/>
        </w:rPr>
        <w:t xml:space="preserve">Bild 3: </w:t>
      </w:r>
      <w:r w:rsidRPr="00822371">
        <w:rPr>
          <w:rFonts w:ascii="Arial" w:hAnsi="Arial" w:cs="Arial"/>
          <w:i/>
          <w:sz w:val="22"/>
          <w:szCs w:val="24"/>
        </w:rPr>
        <w:t>Konfektionierung der Verbindungselemente als Kits: Beispiel Radlager und Zahnriemen</w:t>
      </w:r>
    </w:p>
    <w:p w14:paraId="7F849CA2" w14:textId="1D79FAC7" w:rsidR="00822371" w:rsidRPr="00822371" w:rsidRDefault="00822371" w:rsidP="00822371">
      <w:pPr>
        <w:rPr>
          <w:rFonts w:ascii="Arial" w:hAnsi="Arial" w:cs="Arial"/>
          <w:i/>
          <w:sz w:val="22"/>
          <w:szCs w:val="24"/>
        </w:rPr>
      </w:pPr>
    </w:p>
    <w:p w14:paraId="5F195797" w14:textId="39256471" w:rsidR="00822371" w:rsidRDefault="00822371" w:rsidP="00822371">
      <w:pPr>
        <w:rPr>
          <w:rFonts w:ascii="Arial" w:hAnsi="Arial" w:cs="Arial"/>
          <w:i/>
          <w:sz w:val="22"/>
          <w:szCs w:val="24"/>
        </w:rPr>
      </w:pPr>
      <w:r w:rsidRPr="00822371">
        <w:rPr>
          <w:rFonts w:ascii="Arial" w:hAnsi="Arial" w:cs="Arial"/>
          <w:i/>
          <w:sz w:val="22"/>
          <w:szCs w:val="24"/>
        </w:rPr>
        <w:t>Bild 4:</w:t>
      </w:r>
      <w:r>
        <w:rPr>
          <w:rFonts w:ascii="Arial" w:hAnsi="Arial" w:cs="Arial"/>
          <w:i/>
          <w:sz w:val="22"/>
          <w:szCs w:val="24"/>
        </w:rPr>
        <w:t xml:space="preserve"> </w:t>
      </w:r>
      <w:r w:rsidRPr="00822371">
        <w:rPr>
          <w:rFonts w:ascii="Arial" w:hAnsi="Arial" w:cs="Arial"/>
          <w:i/>
          <w:sz w:val="22"/>
          <w:szCs w:val="24"/>
        </w:rPr>
        <w:t>REYHER lagert auch individuell für Kunden Verbindungselemente oder Kits ein</w:t>
      </w:r>
    </w:p>
    <w:p w14:paraId="69BDE0E9" w14:textId="77777777" w:rsidR="00822371" w:rsidRDefault="00822371" w:rsidP="00EB57FB">
      <w:pPr>
        <w:rPr>
          <w:rFonts w:ascii="Arial" w:hAnsi="Arial"/>
          <w:sz w:val="24"/>
        </w:rPr>
      </w:pPr>
      <w:bookmarkStart w:id="0" w:name="_GoBack"/>
      <w:bookmarkEnd w:id="0"/>
    </w:p>
    <w:p w14:paraId="0EDCD4E7" w14:textId="77777777" w:rsidR="00EB57FB" w:rsidRDefault="00EB57FB" w:rsidP="00EB57FB">
      <w:pPr>
        <w:rPr>
          <w:rFonts w:ascii="Arial" w:hAnsi="Arial" w:cs="Arial"/>
          <w:sz w:val="24"/>
          <w:szCs w:val="24"/>
        </w:rPr>
      </w:pPr>
    </w:p>
    <w:p w14:paraId="7448E0E6" w14:textId="77777777" w:rsidR="00EB57FB" w:rsidRDefault="00EB57FB" w:rsidP="00EB57FB">
      <w:pPr>
        <w:rPr>
          <w:rFonts w:ascii="Arial" w:hAnsi="Arial" w:cs="Arial"/>
          <w:sz w:val="24"/>
          <w:szCs w:val="24"/>
        </w:rPr>
      </w:pPr>
    </w:p>
    <w:p w14:paraId="2AE8DF8D" w14:textId="77777777" w:rsidR="00EB57FB" w:rsidRDefault="00EB57FB" w:rsidP="00EB57FB">
      <w:pPr>
        <w:rPr>
          <w:rFonts w:ascii="Arial" w:hAnsi="Arial" w:cs="Arial"/>
          <w:b/>
          <w:color w:val="000000"/>
          <w:sz w:val="24"/>
          <w:szCs w:val="24"/>
        </w:rPr>
      </w:pPr>
      <w:r w:rsidRPr="00AA199F">
        <w:rPr>
          <w:rFonts w:ascii="Arial" w:hAnsi="Arial" w:cs="Arial"/>
          <w:b/>
          <w:color w:val="000000"/>
          <w:sz w:val="24"/>
          <w:szCs w:val="24"/>
        </w:rPr>
        <w:t>Kontakt:</w:t>
      </w:r>
    </w:p>
    <w:p w14:paraId="42D4F1C6" w14:textId="77777777" w:rsidR="00EB57FB" w:rsidRDefault="00EB57FB" w:rsidP="00EB57FB">
      <w:pPr>
        <w:rPr>
          <w:rFonts w:ascii="Arial" w:hAnsi="Arial" w:cs="Arial"/>
          <w:color w:val="000000"/>
          <w:sz w:val="24"/>
          <w:szCs w:val="24"/>
        </w:rPr>
      </w:pPr>
      <w:r>
        <w:rPr>
          <w:rFonts w:ascii="Arial" w:hAnsi="Arial" w:cs="Arial"/>
          <w:color w:val="000000"/>
          <w:sz w:val="24"/>
          <w:szCs w:val="24"/>
        </w:rPr>
        <w:t xml:space="preserve">Katja </w:t>
      </w:r>
      <w:proofErr w:type="spellStart"/>
      <w:r>
        <w:rPr>
          <w:rFonts w:ascii="Arial" w:hAnsi="Arial" w:cs="Arial"/>
          <w:color w:val="000000"/>
          <w:sz w:val="24"/>
          <w:szCs w:val="24"/>
        </w:rPr>
        <w:t>Flencker</w:t>
      </w:r>
      <w:proofErr w:type="spellEnd"/>
    </w:p>
    <w:p w14:paraId="7E4C12B1" w14:textId="77777777" w:rsidR="00EB57FB" w:rsidRDefault="00EB57FB" w:rsidP="00EB57FB">
      <w:pPr>
        <w:rPr>
          <w:rFonts w:ascii="Arial" w:hAnsi="Arial" w:cs="Arial"/>
          <w:color w:val="000000"/>
          <w:sz w:val="24"/>
          <w:szCs w:val="24"/>
        </w:rPr>
      </w:pPr>
      <w:r>
        <w:rPr>
          <w:rFonts w:ascii="Arial" w:hAnsi="Arial" w:cs="Arial"/>
          <w:color w:val="000000"/>
          <w:sz w:val="24"/>
          <w:szCs w:val="24"/>
        </w:rPr>
        <w:t>Marketing/Kommunikation</w:t>
      </w:r>
    </w:p>
    <w:p w14:paraId="4776015E" w14:textId="77777777" w:rsidR="00EB57FB" w:rsidRDefault="00EB57FB" w:rsidP="00EB57FB">
      <w:pPr>
        <w:rPr>
          <w:rFonts w:ascii="Arial" w:hAnsi="Arial" w:cs="Arial"/>
          <w:color w:val="000000"/>
          <w:sz w:val="24"/>
          <w:szCs w:val="24"/>
        </w:rPr>
      </w:pPr>
      <w:r>
        <w:rPr>
          <w:rFonts w:ascii="Arial" w:hAnsi="Arial" w:cs="Arial"/>
          <w:color w:val="000000"/>
          <w:sz w:val="24"/>
          <w:szCs w:val="24"/>
        </w:rPr>
        <w:t>Tel.: 040 85363-750</w:t>
      </w:r>
    </w:p>
    <w:p w14:paraId="5534A6A7" w14:textId="094E9DB9" w:rsidR="00AA199F" w:rsidRDefault="00822371" w:rsidP="00EB57FB">
      <w:pPr>
        <w:rPr>
          <w:rFonts w:ascii="Arial" w:hAnsi="Arial" w:cs="Arial"/>
          <w:color w:val="000000"/>
          <w:sz w:val="24"/>
          <w:szCs w:val="24"/>
        </w:rPr>
      </w:pPr>
      <w:hyperlink r:id="rId7" w:history="1">
        <w:r w:rsidR="00EB57FB" w:rsidRPr="000327AC">
          <w:rPr>
            <w:rStyle w:val="Hyperlink"/>
            <w:rFonts w:ascii="Arial" w:hAnsi="Arial" w:cs="Arial"/>
            <w:sz w:val="24"/>
            <w:szCs w:val="24"/>
          </w:rPr>
          <w:t>katja.flencker@reyher.de</w:t>
        </w:r>
      </w:hyperlink>
    </w:p>
    <w:sectPr w:rsidR="00AA199F" w:rsidSect="00DA5BA9">
      <w:headerReference w:type="default" r:id="rId8"/>
      <w:pgSz w:w="11906" w:h="16838"/>
      <w:pgMar w:top="0" w:right="1133" w:bottom="1134" w:left="1417"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0822F" w14:textId="77777777" w:rsidR="003537B3" w:rsidRDefault="003537B3" w:rsidP="005164ED">
      <w:r>
        <w:separator/>
      </w:r>
    </w:p>
  </w:endnote>
  <w:endnote w:type="continuationSeparator" w:id="0">
    <w:p w14:paraId="4E581B81" w14:textId="77777777" w:rsidR="003537B3" w:rsidRDefault="003537B3"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BDC0" w14:textId="77777777" w:rsidR="003537B3" w:rsidRDefault="003537B3" w:rsidP="005164ED">
      <w:r>
        <w:separator/>
      </w:r>
    </w:p>
  </w:footnote>
  <w:footnote w:type="continuationSeparator" w:id="0">
    <w:p w14:paraId="2084426B" w14:textId="77777777" w:rsidR="003537B3" w:rsidRDefault="003537B3" w:rsidP="0051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867B" w14:textId="77777777"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60D4499A" wp14:editId="74705E01">
          <wp:simplePos x="0" y="0"/>
          <wp:positionH relativeFrom="margin">
            <wp:posOffset>-901065</wp:posOffset>
          </wp:positionH>
          <wp:positionV relativeFrom="margin">
            <wp:posOffset>-895350</wp:posOffset>
          </wp:positionV>
          <wp:extent cx="7560945" cy="1619885"/>
          <wp:effectExtent l="0" t="0" r="1905"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14:paraId="199211B9" w14:textId="77777777"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6"/>
    <w:rsid w:val="00003639"/>
    <w:rsid w:val="00007580"/>
    <w:rsid w:val="0001104B"/>
    <w:rsid w:val="00014E3C"/>
    <w:rsid w:val="000160C6"/>
    <w:rsid w:val="000229CB"/>
    <w:rsid w:val="00026F7C"/>
    <w:rsid w:val="0003395F"/>
    <w:rsid w:val="0003693F"/>
    <w:rsid w:val="00037664"/>
    <w:rsid w:val="00040E9A"/>
    <w:rsid w:val="00051BEC"/>
    <w:rsid w:val="00054D08"/>
    <w:rsid w:val="000551D3"/>
    <w:rsid w:val="00063666"/>
    <w:rsid w:val="00081B2F"/>
    <w:rsid w:val="00085E6B"/>
    <w:rsid w:val="00087518"/>
    <w:rsid w:val="00093EDE"/>
    <w:rsid w:val="000954AE"/>
    <w:rsid w:val="000A65F3"/>
    <w:rsid w:val="000A7C1A"/>
    <w:rsid w:val="000C4F82"/>
    <w:rsid w:val="000C6F01"/>
    <w:rsid w:val="000E37F9"/>
    <w:rsid w:val="000E41E8"/>
    <w:rsid w:val="00115514"/>
    <w:rsid w:val="00116767"/>
    <w:rsid w:val="00122941"/>
    <w:rsid w:val="00122AE9"/>
    <w:rsid w:val="0012376F"/>
    <w:rsid w:val="00136766"/>
    <w:rsid w:val="00141962"/>
    <w:rsid w:val="00152D07"/>
    <w:rsid w:val="00161CC1"/>
    <w:rsid w:val="001641D3"/>
    <w:rsid w:val="00176AD2"/>
    <w:rsid w:val="001D2F55"/>
    <w:rsid w:val="001E0931"/>
    <w:rsid w:val="001E3F3E"/>
    <w:rsid w:val="001E5119"/>
    <w:rsid w:val="001E6911"/>
    <w:rsid w:val="001F67CE"/>
    <w:rsid w:val="00201DBC"/>
    <w:rsid w:val="0020496A"/>
    <w:rsid w:val="00226D01"/>
    <w:rsid w:val="0023563A"/>
    <w:rsid w:val="00235AD0"/>
    <w:rsid w:val="00256A05"/>
    <w:rsid w:val="00263CC8"/>
    <w:rsid w:val="00265AA8"/>
    <w:rsid w:val="002814F0"/>
    <w:rsid w:val="00286D6D"/>
    <w:rsid w:val="002A337E"/>
    <w:rsid w:val="002A72C2"/>
    <w:rsid w:val="002B30B7"/>
    <w:rsid w:val="002F06F7"/>
    <w:rsid w:val="002F5885"/>
    <w:rsid w:val="00302447"/>
    <w:rsid w:val="00310DE7"/>
    <w:rsid w:val="0031615B"/>
    <w:rsid w:val="003202EB"/>
    <w:rsid w:val="00322C5B"/>
    <w:rsid w:val="00333C46"/>
    <w:rsid w:val="003374C5"/>
    <w:rsid w:val="00337A86"/>
    <w:rsid w:val="0034006F"/>
    <w:rsid w:val="00345B0B"/>
    <w:rsid w:val="00352709"/>
    <w:rsid w:val="00352916"/>
    <w:rsid w:val="003537B3"/>
    <w:rsid w:val="00354CA0"/>
    <w:rsid w:val="003614B2"/>
    <w:rsid w:val="00363C6D"/>
    <w:rsid w:val="00381B16"/>
    <w:rsid w:val="00390C7D"/>
    <w:rsid w:val="003A4219"/>
    <w:rsid w:val="003B3C92"/>
    <w:rsid w:val="003B43B8"/>
    <w:rsid w:val="003C3F9B"/>
    <w:rsid w:val="003D5C51"/>
    <w:rsid w:val="003F1201"/>
    <w:rsid w:val="003F2642"/>
    <w:rsid w:val="003F4BC6"/>
    <w:rsid w:val="003F5438"/>
    <w:rsid w:val="003F7F97"/>
    <w:rsid w:val="004006B5"/>
    <w:rsid w:val="00420181"/>
    <w:rsid w:val="0042368F"/>
    <w:rsid w:val="00423B41"/>
    <w:rsid w:val="00424BB0"/>
    <w:rsid w:val="004278AC"/>
    <w:rsid w:val="004319BB"/>
    <w:rsid w:val="00433F4E"/>
    <w:rsid w:val="004376B3"/>
    <w:rsid w:val="00452484"/>
    <w:rsid w:val="0045432B"/>
    <w:rsid w:val="00472A5C"/>
    <w:rsid w:val="00475979"/>
    <w:rsid w:val="00483A44"/>
    <w:rsid w:val="00486447"/>
    <w:rsid w:val="004902B3"/>
    <w:rsid w:val="004919CD"/>
    <w:rsid w:val="00491DC6"/>
    <w:rsid w:val="004924F4"/>
    <w:rsid w:val="0049697C"/>
    <w:rsid w:val="004B79F8"/>
    <w:rsid w:val="004C3121"/>
    <w:rsid w:val="004D1DAF"/>
    <w:rsid w:val="004D37F1"/>
    <w:rsid w:val="004F1E94"/>
    <w:rsid w:val="004F4410"/>
    <w:rsid w:val="004F4EE9"/>
    <w:rsid w:val="005164ED"/>
    <w:rsid w:val="00533EA8"/>
    <w:rsid w:val="0053504E"/>
    <w:rsid w:val="00547C3A"/>
    <w:rsid w:val="0056046B"/>
    <w:rsid w:val="00580C95"/>
    <w:rsid w:val="00587060"/>
    <w:rsid w:val="005B37EC"/>
    <w:rsid w:val="005C048F"/>
    <w:rsid w:val="005D2498"/>
    <w:rsid w:val="00601A3F"/>
    <w:rsid w:val="00613291"/>
    <w:rsid w:val="00615171"/>
    <w:rsid w:val="00630B22"/>
    <w:rsid w:val="00637537"/>
    <w:rsid w:val="0066020A"/>
    <w:rsid w:val="006616E3"/>
    <w:rsid w:val="006623B1"/>
    <w:rsid w:val="0066393E"/>
    <w:rsid w:val="00672C57"/>
    <w:rsid w:val="00673461"/>
    <w:rsid w:val="006745A5"/>
    <w:rsid w:val="00676D2A"/>
    <w:rsid w:val="00691848"/>
    <w:rsid w:val="00694388"/>
    <w:rsid w:val="006A4B8A"/>
    <w:rsid w:val="006D04EF"/>
    <w:rsid w:val="006D5CAE"/>
    <w:rsid w:val="006D7725"/>
    <w:rsid w:val="006F32A5"/>
    <w:rsid w:val="006F7AD4"/>
    <w:rsid w:val="00706A95"/>
    <w:rsid w:val="007126B0"/>
    <w:rsid w:val="00720FC8"/>
    <w:rsid w:val="0072295B"/>
    <w:rsid w:val="00724D8D"/>
    <w:rsid w:val="0073796C"/>
    <w:rsid w:val="007407E2"/>
    <w:rsid w:val="00753905"/>
    <w:rsid w:val="0075662D"/>
    <w:rsid w:val="00771575"/>
    <w:rsid w:val="00771CC7"/>
    <w:rsid w:val="007726E9"/>
    <w:rsid w:val="00775A57"/>
    <w:rsid w:val="00775D69"/>
    <w:rsid w:val="00776A35"/>
    <w:rsid w:val="00782645"/>
    <w:rsid w:val="00783C16"/>
    <w:rsid w:val="00786B89"/>
    <w:rsid w:val="007966FD"/>
    <w:rsid w:val="007A3582"/>
    <w:rsid w:val="007A6E97"/>
    <w:rsid w:val="007B0C27"/>
    <w:rsid w:val="007B5829"/>
    <w:rsid w:val="007C0B6E"/>
    <w:rsid w:val="007C3CCA"/>
    <w:rsid w:val="007C556E"/>
    <w:rsid w:val="007D158C"/>
    <w:rsid w:val="007D3E50"/>
    <w:rsid w:val="007E3F6F"/>
    <w:rsid w:val="008076FD"/>
    <w:rsid w:val="0081609B"/>
    <w:rsid w:val="00820F39"/>
    <w:rsid w:val="00822371"/>
    <w:rsid w:val="00831470"/>
    <w:rsid w:val="00832DCD"/>
    <w:rsid w:val="00836A97"/>
    <w:rsid w:val="00884FEA"/>
    <w:rsid w:val="00891E58"/>
    <w:rsid w:val="008A2397"/>
    <w:rsid w:val="008C3900"/>
    <w:rsid w:val="008C6A96"/>
    <w:rsid w:val="008D6601"/>
    <w:rsid w:val="008E3B5E"/>
    <w:rsid w:val="00917344"/>
    <w:rsid w:val="00920CFC"/>
    <w:rsid w:val="009329D2"/>
    <w:rsid w:val="00934F7C"/>
    <w:rsid w:val="00944E10"/>
    <w:rsid w:val="00950F77"/>
    <w:rsid w:val="00960AFF"/>
    <w:rsid w:val="0098450E"/>
    <w:rsid w:val="009A58C3"/>
    <w:rsid w:val="009B30C4"/>
    <w:rsid w:val="009B338D"/>
    <w:rsid w:val="009E7162"/>
    <w:rsid w:val="009F112E"/>
    <w:rsid w:val="009F1CF5"/>
    <w:rsid w:val="009F328E"/>
    <w:rsid w:val="009F463D"/>
    <w:rsid w:val="00A068C4"/>
    <w:rsid w:val="00A2097D"/>
    <w:rsid w:val="00A21D6E"/>
    <w:rsid w:val="00A301FA"/>
    <w:rsid w:val="00A30E73"/>
    <w:rsid w:val="00A318D2"/>
    <w:rsid w:val="00A62F34"/>
    <w:rsid w:val="00A648A9"/>
    <w:rsid w:val="00A82B18"/>
    <w:rsid w:val="00A84DC6"/>
    <w:rsid w:val="00A92E53"/>
    <w:rsid w:val="00A9410D"/>
    <w:rsid w:val="00A95E97"/>
    <w:rsid w:val="00A97E14"/>
    <w:rsid w:val="00AA199F"/>
    <w:rsid w:val="00AC5BDE"/>
    <w:rsid w:val="00AC796F"/>
    <w:rsid w:val="00AD3650"/>
    <w:rsid w:val="00AD3968"/>
    <w:rsid w:val="00AE1ADC"/>
    <w:rsid w:val="00AE3EF5"/>
    <w:rsid w:val="00AF4384"/>
    <w:rsid w:val="00B27AC1"/>
    <w:rsid w:val="00B37BEE"/>
    <w:rsid w:val="00B43210"/>
    <w:rsid w:val="00B5518D"/>
    <w:rsid w:val="00B6309A"/>
    <w:rsid w:val="00B636C6"/>
    <w:rsid w:val="00B64680"/>
    <w:rsid w:val="00B65B95"/>
    <w:rsid w:val="00B66F55"/>
    <w:rsid w:val="00B74AFC"/>
    <w:rsid w:val="00B803D3"/>
    <w:rsid w:val="00B940F2"/>
    <w:rsid w:val="00B94FF0"/>
    <w:rsid w:val="00B973A5"/>
    <w:rsid w:val="00BA24C7"/>
    <w:rsid w:val="00BA52CF"/>
    <w:rsid w:val="00BA7653"/>
    <w:rsid w:val="00BB1A79"/>
    <w:rsid w:val="00BB1DB3"/>
    <w:rsid w:val="00BB3748"/>
    <w:rsid w:val="00BD5188"/>
    <w:rsid w:val="00BE0E42"/>
    <w:rsid w:val="00BF02C0"/>
    <w:rsid w:val="00BF113C"/>
    <w:rsid w:val="00C01936"/>
    <w:rsid w:val="00C150B4"/>
    <w:rsid w:val="00C17059"/>
    <w:rsid w:val="00C31158"/>
    <w:rsid w:val="00C321E7"/>
    <w:rsid w:val="00C36A2F"/>
    <w:rsid w:val="00C40DCC"/>
    <w:rsid w:val="00C57F0B"/>
    <w:rsid w:val="00C65F32"/>
    <w:rsid w:val="00C7519A"/>
    <w:rsid w:val="00C82B4E"/>
    <w:rsid w:val="00C82C1E"/>
    <w:rsid w:val="00CA436D"/>
    <w:rsid w:val="00CA5EAE"/>
    <w:rsid w:val="00CC1440"/>
    <w:rsid w:val="00CC3766"/>
    <w:rsid w:val="00CE3D88"/>
    <w:rsid w:val="00CE71B9"/>
    <w:rsid w:val="00CF2573"/>
    <w:rsid w:val="00CF49D9"/>
    <w:rsid w:val="00D02F03"/>
    <w:rsid w:val="00D12FA0"/>
    <w:rsid w:val="00D35BDE"/>
    <w:rsid w:val="00D561EA"/>
    <w:rsid w:val="00D678C8"/>
    <w:rsid w:val="00D71EA3"/>
    <w:rsid w:val="00D75F00"/>
    <w:rsid w:val="00D8530E"/>
    <w:rsid w:val="00D95744"/>
    <w:rsid w:val="00D96566"/>
    <w:rsid w:val="00DA5BA9"/>
    <w:rsid w:val="00DB6E4A"/>
    <w:rsid w:val="00DD1E4F"/>
    <w:rsid w:val="00DE57C0"/>
    <w:rsid w:val="00DE7E9C"/>
    <w:rsid w:val="00DF54AE"/>
    <w:rsid w:val="00DF76FE"/>
    <w:rsid w:val="00E026F3"/>
    <w:rsid w:val="00E13542"/>
    <w:rsid w:val="00E1578E"/>
    <w:rsid w:val="00E16457"/>
    <w:rsid w:val="00E22C85"/>
    <w:rsid w:val="00E230EB"/>
    <w:rsid w:val="00E26719"/>
    <w:rsid w:val="00E31633"/>
    <w:rsid w:val="00E50E01"/>
    <w:rsid w:val="00E54068"/>
    <w:rsid w:val="00E66149"/>
    <w:rsid w:val="00E700F7"/>
    <w:rsid w:val="00E7026B"/>
    <w:rsid w:val="00E734B3"/>
    <w:rsid w:val="00E7541A"/>
    <w:rsid w:val="00E85CE9"/>
    <w:rsid w:val="00EA533C"/>
    <w:rsid w:val="00EA6C7A"/>
    <w:rsid w:val="00EB57FB"/>
    <w:rsid w:val="00EC4B9E"/>
    <w:rsid w:val="00EE06F7"/>
    <w:rsid w:val="00F14BEB"/>
    <w:rsid w:val="00F261EF"/>
    <w:rsid w:val="00F320FD"/>
    <w:rsid w:val="00F46F59"/>
    <w:rsid w:val="00F5224F"/>
    <w:rsid w:val="00F54BF0"/>
    <w:rsid w:val="00F74D7E"/>
    <w:rsid w:val="00F87FAE"/>
    <w:rsid w:val="00F95C95"/>
    <w:rsid w:val="00F9649E"/>
    <w:rsid w:val="00FB1A9F"/>
    <w:rsid w:val="00FB59AB"/>
    <w:rsid w:val="00FC29D0"/>
    <w:rsid w:val="00FC3162"/>
    <w:rsid w:val="00FD494B"/>
    <w:rsid w:val="00FD7517"/>
    <w:rsid w:val="00FE253A"/>
    <w:rsid w:val="00FE2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40085D4"/>
  <w15:docId w15:val="{C3C54344-5465-4301-8E0F-05E24EEE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 w:type="character" w:customStyle="1" w:styleId="NichtaufgelsteErwhnung1">
    <w:name w:val="Nicht aufgelöste Erwähnung1"/>
    <w:basedOn w:val="Absatz-Standardschriftart"/>
    <w:uiPriority w:val="99"/>
    <w:semiHidden/>
    <w:unhideWhenUsed/>
    <w:rsid w:val="00FB1A9F"/>
    <w:rPr>
      <w:color w:val="605E5C"/>
      <w:shd w:val="clear" w:color="auto" w:fill="E1DFDD"/>
    </w:rPr>
  </w:style>
  <w:style w:type="paragraph" w:styleId="Funotentext">
    <w:name w:val="footnote text"/>
    <w:basedOn w:val="Standard"/>
    <w:link w:val="FunotentextZchn"/>
    <w:uiPriority w:val="99"/>
    <w:semiHidden/>
    <w:unhideWhenUsed/>
    <w:rsid w:val="00333C46"/>
  </w:style>
  <w:style w:type="character" w:customStyle="1" w:styleId="FunotentextZchn">
    <w:name w:val="Fußnotentext Zchn"/>
    <w:basedOn w:val="Absatz-Standardschriftart"/>
    <w:link w:val="Funotentext"/>
    <w:uiPriority w:val="99"/>
    <w:semiHidden/>
    <w:rsid w:val="00333C46"/>
    <w:rPr>
      <w:sz w:val="20"/>
      <w:szCs w:val="20"/>
    </w:rPr>
  </w:style>
  <w:style w:type="character" w:styleId="Funotenzeichen">
    <w:name w:val="footnote reference"/>
    <w:basedOn w:val="Absatz-Standardschriftart"/>
    <w:uiPriority w:val="99"/>
    <w:semiHidden/>
    <w:unhideWhenUsed/>
    <w:rsid w:val="00333C46"/>
    <w:rPr>
      <w:vertAlign w:val="superscript"/>
    </w:rPr>
  </w:style>
  <w:style w:type="character" w:styleId="Kommentarzeichen">
    <w:name w:val="annotation reference"/>
    <w:basedOn w:val="Absatz-Standardschriftart"/>
    <w:uiPriority w:val="99"/>
    <w:semiHidden/>
    <w:unhideWhenUsed/>
    <w:rsid w:val="00333C46"/>
    <w:rPr>
      <w:sz w:val="16"/>
      <w:szCs w:val="16"/>
    </w:rPr>
  </w:style>
  <w:style w:type="paragraph" w:styleId="Kommentartext">
    <w:name w:val="annotation text"/>
    <w:basedOn w:val="Standard"/>
    <w:link w:val="KommentartextZchn"/>
    <w:uiPriority w:val="99"/>
    <w:semiHidden/>
    <w:unhideWhenUsed/>
    <w:rsid w:val="00333C46"/>
  </w:style>
  <w:style w:type="character" w:customStyle="1" w:styleId="KommentartextZchn">
    <w:name w:val="Kommentartext Zchn"/>
    <w:basedOn w:val="Absatz-Standardschriftart"/>
    <w:link w:val="Kommentartext"/>
    <w:uiPriority w:val="99"/>
    <w:semiHidden/>
    <w:rsid w:val="00333C46"/>
    <w:rPr>
      <w:sz w:val="20"/>
      <w:szCs w:val="20"/>
    </w:rPr>
  </w:style>
  <w:style w:type="paragraph" w:styleId="Kommentarthema">
    <w:name w:val="annotation subject"/>
    <w:basedOn w:val="Kommentartext"/>
    <w:next w:val="Kommentartext"/>
    <w:link w:val="KommentarthemaZchn"/>
    <w:uiPriority w:val="99"/>
    <w:semiHidden/>
    <w:unhideWhenUsed/>
    <w:rsid w:val="00333C46"/>
    <w:rPr>
      <w:b/>
      <w:bCs/>
    </w:rPr>
  </w:style>
  <w:style w:type="character" w:customStyle="1" w:styleId="KommentarthemaZchn">
    <w:name w:val="Kommentarthema Zchn"/>
    <w:basedOn w:val="KommentartextZchn"/>
    <w:link w:val="Kommentarthema"/>
    <w:uiPriority w:val="99"/>
    <w:semiHidden/>
    <w:rsid w:val="00333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ja.flencker@reyhe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A43E-B7BC-4488-BD24-E55839D5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 Reyher Nchfg. GmbH &amp; Co. KG</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Hahne, Axel</dc:creator>
  <cp:lastModifiedBy>Binder, Karoline</cp:lastModifiedBy>
  <cp:revision>4</cp:revision>
  <cp:lastPrinted>2022-08-05T06:17:00Z</cp:lastPrinted>
  <dcterms:created xsi:type="dcterms:W3CDTF">2022-08-31T08:42:00Z</dcterms:created>
  <dcterms:modified xsi:type="dcterms:W3CDTF">2022-08-31T11:24:00Z</dcterms:modified>
</cp:coreProperties>
</file>