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A51C84" w:rsidP="0056046B">
      <w:pPr>
        <w:rPr>
          <w:rFonts w:ascii="Arial" w:hAnsi="Arial"/>
          <w:b/>
          <w:sz w:val="24"/>
        </w:rPr>
      </w:pPr>
      <w:r>
        <w:rPr>
          <w:rFonts w:ascii="Arial" w:hAnsi="Arial"/>
          <w:b/>
          <w:sz w:val="24"/>
        </w:rPr>
        <w:t xml:space="preserve">Press </w:t>
      </w:r>
      <w:r w:rsidR="00492DED">
        <w:rPr>
          <w:rFonts w:ascii="Arial" w:hAnsi="Arial"/>
          <w:b/>
          <w:sz w:val="24"/>
        </w:rPr>
        <w:t>release</w:t>
      </w:r>
      <w:r w:rsidR="0056046B">
        <w:rPr>
          <w:rFonts w:ascii="Arial" w:hAnsi="Arial"/>
          <w:b/>
          <w:sz w:val="24"/>
        </w:rPr>
        <w:tab/>
      </w:r>
    </w:p>
    <w:p w:rsidR="00720FC8" w:rsidRDefault="00720FC8" w:rsidP="0056046B">
      <w:pPr>
        <w:rPr>
          <w:rFonts w:ascii="Arial" w:hAnsi="Arial"/>
          <w:b/>
          <w:sz w:val="24"/>
        </w:rPr>
      </w:pPr>
    </w:p>
    <w:p w:rsidR="00720FC8" w:rsidRPr="00B67839" w:rsidRDefault="00720FC8" w:rsidP="00720FC8">
      <w:pPr>
        <w:rPr>
          <w:rFonts w:ascii="Arial" w:hAnsi="Arial" w:cs="Arial"/>
          <w:b/>
          <w:sz w:val="24"/>
          <w:szCs w:val="24"/>
        </w:rPr>
      </w:pPr>
    </w:p>
    <w:p w:rsidR="0056046B" w:rsidRPr="004F4410" w:rsidRDefault="00530AA9" w:rsidP="0056046B">
      <w:pPr>
        <w:rPr>
          <w:rFonts w:ascii="Arial" w:hAnsi="Arial" w:cs="Arial"/>
          <w:b/>
          <w:i/>
          <w:sz w:val="24"/>
          <w:szCs w:val="24"/>
        </w:rPr>
      </w:pPr>
      <w:r>
        <w:rPr>
          <w:rFonts w:ascii="Arial" w:hAnsi="Arial"/>
          <w:b/>
          <w:i/>
          <w:sz w:val="24"/>
          <w:szCs w:val="24"/>
        </w:rPr>
        <w:t>Fasteners for load-bearing timber applications</w:t>
      </w:r>
    </w:p>
    <w:p w:rsidR="0056046B" w:rsidRPr="000160C6" w:rsidRDefault="0056046B">
      <w:pPr>
        <w:rPr>
          <w:rFonts w:ascii="Arial" w:hAnsi="Arial" w:cs="Arial"/>
          <w:b/>
          <w:bCs/>
          <w:color w:val="000000"/>
          <w:sz w:val="28"/>
          <w:szCs w:val="28"/>
        </w:rPr>
      </w:pPr>
    </w:p>
    <w:p w:rsidR="007E3F6F" w:rsidRPr="00831470" w:rsidRDefault="00530AA9">
      <w:pPr>
        <w:rPr>
          <w:rFonts w:ascii="Arial" w:hAnsi="Arial" w:cs="Arial"/>
          <w:b/>
          <w:bCs/>
          <w:sz w:val="28"/>
          <w:szCs w:val="28"/>
        </w:rPr>
      </w:pPr>
      <w:r>
        <w:rPr>
          <w:rFonts w:ascii="Arial" w:hAnsi="Arial"/>
          <w:b/>
          <w:bCs/>
          <w:sz w:val="28"/>
          <w:szCs w:val="28"/>
        </w:rPr>
        <w:t xml:space="preserve">Assembly advantages with wood and chipboard screws </w:t>
      </w:r>
    </w:p>
    <w:p w:rsidR="00C01936" w:rsidRPr="00C82C1E" w:rsidRDefault="00C01936">
      <w:pPr>
        <w:rPr>
          <w:rFonts w:ascii="Arial" w:hAnsi="Arial" w:cs="Arial"/>
          <w:b/>
          <w:bCs/>
          <w:sz w:val="24"/>
          <w:szCs w:val="24"/>
        </w:rPr>
      </w:pPr>
    </w:p>
    <w:p w:rsidR="00580C95" w:rsidRPr="00E914B3" w:rsidRDefault="00664789">
      <w:pPr>
        <w:rPr>
          <w:rFonts w:ascii="Arial" w:hAnsi="Arial" w:cs="Arial"/>
          <w:b/>
          <w:bCs/>
          <w:sz w:val="24"/>
          <w:szCs w:val="24"/>
        </w:rPr>
      </w:pPr>
      <w:r>
        <w:rPr>
          <w:rFonts w:ascii="Arial" w:hAnsi="Arial"/>
          <w:b/>
          <w:bCs/>
          <w:sz w:val="24"/>
          <w:szCs w:val="24"/>
        </w:rPr>
        <w:t xml:space="preserve">Hamburg, </w:t>
      </w:r>
      <w:r w:rsidR="00CE5C14" w:rsidRPr="00CE5C14">
        <w:rPr>
          <w:rFonts w:ascii="Arial" w:hAnsi="Arial"/>
          <w:b/>
          <w:bCs/>
          <w:sz w:val="24"/>
          <w:szCs w:val="24"/>
        </w:rPr>
        <w:t>2</w:t>
      </w:r>
      <w:r w:rsidR="00E914B3">
        <w:rPr>
          <w:rFonts w:ascii="Arial" w:hAnsi="Arial"/>
          <w:b/>
          <w:bCs/>
          <w:sz w:val="24"/>
          <w:szCs w:val="24"/>
        </w:rPr>
        <w:t>6</w:t>
      </w:r>
      <w:r w:rsidRPr="00CE5C14">
        <w:rPr>
          <w:rFonts w:ascii="Arial" w:hAnsi="Arial"/>
          <w:b/>
          <w:bCs/>
          <w:sz w:val="24"/>
          <w:szCs w:val="24"/>
        </w:rPr>
        <w:t xml:space="preserve"> </w:t>
      </w:r>
      <w:r>
        <w:rPr>
          <w:rFonts w:ascii="Arial" w:hAnsi="Arial"/>
          <w:b/>
          <w:bCs/>
          <w:sz w:val="24"/>
          <w:szCs w:val="24"/>
        </w:rPr>
        <w:t xml:space="preserve">October 2018 - REYHER has extended its range </w:t>
      </w:r>
      <w:r w:rsidR="00A51C84">
        <w:rPr>
          <w:rFonts w:ascii="Arial" w:hAnsi="Arial"/>
          <w:b/>
          <w:bCs/>
          <w:sz w:val="24"/>
          <w:szCs w:val="24"/>
        </w:rPr>
        <w:t>of fasteners</w:t>
      </w:r>
      <w:r>
        <w:rPr>
          <w:rFonts w:ascii="Arial" w:hAnsi="Arial"/>
          <w:b/>
          <w:bCs/>
          <w:sz w:val="24"/>
          <w:szCs w:val="24"/>
        </w:rPr>
        <w:t xml:space="preserve"> for load-bearing timber applications ready for immediate </w:t>
      </w:r>
      <w:r w:rsidRPr="00E914B3">
        <w:rPr>
          <w:rFonts w:ascii="Arial" w:hAnsi="Arial"/>
          <w:b/>
          <w:bCs/>
          <w:sz w:val="24"/>
          <w:szCs w:val="24"/>
        </w:rPr>
        <w:t xml:space="preserve">delivery. The range comprises a variety of wood </w:t>
      </w:r>
      <w:r w:rsidR="00A51C84" w:rsidRPr="00E914B3">
        <w:rPr>
          <w:rFonts w:ascii="Arial" w:hAnsi="Arial"/>
          <w:b/>
          <w:bCs/>
          <w:sz w:val="24"/>
          <w:szCs w:val="24"/>
        </w:rPr>
        <w:t>and chipboard</w:t>
      </w:r>
      <w:r w:rsidRPr="00E914B3">
        <w:rPr>
          <w:rFonts w:ascii="Arial" w:hAnsi="Arial"/>
          <w:b/>
          <w:bCs/>
          <w:sz w:val="24"/>
          <w:szCs w:val="24"/>
        </w:rPr>
        <w:t xml:space="preserve"> screws </w:t>
      </w:r>
      <w:r w:rsidR="00A51C84" w:rsidRPr="00E914B3">
        <w:rPr>
          <w:rFonts w:ascii="Arial" w:hAnsi="Arial"/>
          <w:b/>
          <w:bCs/>
          <w:sz w:val="24"/>
          <w:szCs w:val="24"/>
        </w:rPr>
        <w:t xml:space="preserve">with </w:t>
      </w:r>
      <w:r w:rsidRPr="00E914B3">
        <w:rPr>
          <w:rFonts w:ascii="Arial" w:hAnsi="Arial"/>
          <w:b/>
          <w:bCs/>
          <w:sz w:val="24"/>
          <w:szCs w:val="24"/>
        </w:rPr>
        <w:t>lubrica</w:t>
      </w:r>
      <w:r w:rsidR="00CE5C14" w:rsidRPr="00E914B3">
        <w:rPr>
          <w:rFonts w:ascii="Arial" w:hAnsi="Arial"/>
          <w:b/>
          <w:bCs/>
          <w:sz w:val="24"/>
          <w:szCs w:val="24"/>
        </w:rPr>
        <w:t>nt</w:t>
      </w:r>
      <w:r w:rsidRPr="00E914B3">
        <w:rPr>
          <w:rFonts w:ascii="Arial" w:hAnsi="Arial"/>
          <w:b/>
          <w:bCs/>
          <w:sz w:val="24"/>
          <w:szCs w:val="24"/>
        </w:rPr>
        <w:t xml:space="preserve"> coatings and CE markings in line with ETA-12/0276 and DIN EN 14592. In addition there are numerous other fasteners and fixing technology. The wholesaler is now able to meet almost every need for timber construction.</w:t>
      </w:r>
    </w:p>
    <w:p w:rsidR="007E3F6F" w:rsidRPr="00E914B3" w:rsidRDefault="007E3F6F">
      <w:pPr>
        <w:rPr>
          <w:rFonts w:ascii="Arial" w:hAnsi="Arial" w:cs="Arial"/>
          <w:sz w:val="24"/>
          <w:szCs w:val="24"/>
        </w:rPr>
      </w:pPr>
    </w:p>
    <w:p w:rsidR="00CF5FBF" w:rsidRPr="00E914B3" w:rsidRDefault="00EE13CD" w:rsidP="00B52CC8">
      <w:pPr>
        <w:rPr>
          <w:rFonts w:ascii="Arial" w:hAnsi="Arial" w:cs="Arial"/>
          <w:sz w:val="24"/>
          <w:szCs w:val="24"/>
        </w:rPr>
      </w:pPr>
      <w:r w:rsidRPr="00E914B3">
        <w:rPr>
          <w:rFonts w:ascii="Arial" w:hAnsi="Arial"/>
          <w:sz w:val="24"/>
          <w:szCs w:val="24"/>
        </w:rPr>
        <w:t xml:space="preserve">Whether it is the roof </w:t>
      </w:r>
      <w:r w:rsidR="00A51C84" w:rsidRPr="00E914B3">
        <w:rPr>
          <w:rFonts w:ascii="Arial" w:hAnsi="Arial"/>
          <w:sz w:val="24"/>
          <w:szCs w:val="24"/>
        </w:rPr>
        <w:t>truss</w:t>
      </w:r>
      <w:r w:rsidRPr="00E914B3">
        <w:rPr>
          <w:rFonts w:ascii="Arial" w:hAnsi="Arial"/>
          <w:sz w:val="24"/>
          <w:szCs w:val="24"/>
        </w:rPr>
        <w:t xml:space="preserve"> for a residential building or climbing frame for an adventure playground. The load-bearing timber applications provide fasteners to meet special needs involving good handling and safety. In this sector REYHER is well-known for the high quality standards of its wide product range and technical expertise for these special requirements.</w:t>
      </w:r>
    </w:p>
    <w:p w:rsidR="00162EBB" w:rsidRPr="00E914B3" w:rsidRDefault="00162EBB" w:rsidP="00B52CC8">
      <w:pPr>
        <w:rPr>
          <w:rFonts w:ascii="Arial" w:hAnsi="Arial" w:cs="Arial"/>
          <w:sz w:val="24"/>
          <w:szCs w:val="24"/>
        </w:rPr>
      </w:pPr>
    </w:p>
    <w:p w:rsidR="0090619F" w:rsidRPr="00E914B3" w:rsidRDefault="009737C5" w:rsidP="00B52CC8">
      <w:pPr>
        <w:rPr>
          <w:rFonts w:ascii="Arial" w:hAnsi="Arial" w:cs="Arial"/>
          <w:sz w:val="24"/>
          <w:szCs w:val="24"/>
        </w:rPr>
      </w:pPr>
      <w:r w:rsidRPr="00E914B3">
        <w:rPr>
          <w:rFonts w:ascii="Arial" w:hAnsi="Arial"/>
          <w:sz w:val="24"/>
          <w:szCs w:val="24"/>
        </w:rPr>
        <w:t xml:space="preserve">Wood screws from the REYHER range are available counter-sunk or round-headed and provide considerable advantages during assembly. The countersunk slit and the thread to the tip of the screw make for easy </w:t>
      </w:r>
      <w:r w:rsidR="00A51C84" w:rsidRPr="00E914B3">
        <w:rPr>
          <w:rFonts w:ascii="Arial" w:hAnsi="Arial"/>
          <w:sz w:val="24"/>
          <w:szCs w:val="24"/>
        </w:rPr>
        <w:t>centring</w:t>
      </w:r>
      <w:r w:rsidRPr="00E914B3">
        <w:rPr>
          <w:rFonts w:ascii="Arial" w:hAnsi="Arial"/>
          <w:sz w:val="24"/>
          <w:szCs w:val="24"/>
        </w:rPr>
        <w:t xml:space="preserve"> </w:t>
      </w:r>
      <w:r w:rsidR="00A51C84" w:rsidRPr="00E914B3">
        <w:rPr>
          <w:rFonts w:ascii="Arial" w:hAnsi="Arial"/>
          <w:sz w:val="24"/>
          <w:szCs w:val="24"/>
        </w:rPr>
        <w:t>and the</w:t>
      </w:r>
      <w:r w:rsidRPr="00E914B3">
        <w:rPr>
          <w:rFonts w:ascii="Arial" w:hAnsi="Arial"/>
          <w:sz w:val="24"/>
          <w:szCs w:val="24"/>
        </w:rPr>
        <w:t xml:space="preserve"> end mill </w:t>
      </w:r>
      <w:r w:rsidR="00A51C84" w:rsidRPr="00E914B3">
        <w:rPr>
          <w:rFonts w:ascii="Arial" w:hAnsi="Arial"/>
          <w:sz w:val="24"/>
          <w:szCs w:val="24"/>
        </w:rPr>
        <w:t>cutter for</w:t>
      </w:r>
      <w:r w:rsidRPr="00E914B3">
        <w:rPr>
          <w:rFonts w:ascii="Arial" w:hAnsi="Arial"/>
          <w:sz w:val="24"/>
          <w:szCs w:val="24"/>
        </w:rPr>
        <w:t xml:space="preserve"> </w:t>
      </w:r>
      <w:r w:rsidR="00A51C84" w:rsidRPr="00E914B3">
        <w:rPr>
          <w:rFonts w:ascii="Arial" w:hAnsi="Arial"/>
          <w:sz w:val="24"/>
          <w:szCs w:val="24"/>
        </w:rPr>
        <w:t>lower screw</w:t>
      </w:r>
      <w:r w:rsidRPr="00E914B3">
        <w:rPr>
          <w:rFonts w:ascii="Arial" w:hAnsi="Arial"/>
          <w:sz w:val="24"/>
          <w:szCs w:val="24"/>
        </w:rPr>
        <w:t xml:space="preserve">-in </w:t>
      </w:r>
      <w:r w:rsidR="00A51C84" w:rsidRPr="00E914B3">
        <w:rPr>
          <w:rFonts w:ascii="Arial" w:hAnsi="Arial"/>
          <w:sz w:val="24"/>
          <w:szCs w:val="24"/>
        </w:rPr>
        <w:t xml:space="preserve">resistance. </w:t>
      </w:r>
      <w:r w:rsidRPr="00E914B3">
        <w:rPr>
          <w:rFonts w:ascii="Arial" w:hAnsi="Arial"/>
          <w:sz w:val="24"/>
          <w:szCs w:val="24"/>
        </w:rPr>
        <w:t xml:space="preserve">This removes the need for pre-drilling. The effective </w:t>
      </w:r>
      <w:r w:rsidR="00CE5C14" w:rsidRPr="00E914B3">
        <w:rPr>
          <w:rFonts w:ascii="Arial" w:hAnsi="Arial"/>
          <w:sz w:val="24"/>
          <w:szCs w:val="24"/>
        </w:rPr>
        <w:t>lubricant coating</w:t>
      </w:r>
      <w:r w:rsidRPr="00E914B3">
        <w:rPr>
          <w:rFonts w:ascii="Arial" w:hAnsi="Arial"/>
          <w:sz w:val="24"/>
          <w:szCs w:val="24"/>
        </w:rPr>
        <w:t xml:space="preserve"> enables lower tightening torque. Milling ribs and countersunk head avoid splinters when screwing. </w:t>
      </w:r>
    </w:p>
    <w:p w:rsidR="003B46CE" w:rsidRPr="00E914B3" w:rsidRDefault="003B46CE" w:rsidP="00B52CC8">
      <w:pPr>
        <w:rPr>
          <w:rFonts w:ascii="Arial" w:hAnsi="Arial" w:cs="Arial"/>
          <w:sz w:val="24"/>
          <w:szCs w:val="24"/>
        </w:rPr>
      </w:pPr>
    </w:p>
    <w:p w:rsidR="003B46CE" w:rsidRPr="00E914B3" w:rsidRDefault="003B46CE" w:rsidP="00B52CC8">
      <w:pPr>
        <w:rPr>
          <w:rFonts w:ascii="Arial" w:hAnsi="Arial" w:cs="Arial"/>
          <w:b/>
          <w:sz w:val="24"/>
          <w:szCs w:val="24"/>
        </w:rPr>
      </w:pPr>
      <w:r w:rsidRPr="00E914B3">
        <w:rPr>
          <w:rFonts w:ascii="Arial" w:hAnsi="Arial"/>
          <w:b/>
          <w:sz w:val="24"/>
          <w:szCs w:val="24"/>
        </w:rPr>
        <w:t>Daily fill-rate of over 99 percent</w:t>
      </w:r>
    </w:p>
    <w:p w:rsidR="0090619F" w:rsidRPr="00E914B3" w:rsidRDefault="0090619F" w:rsidP="00B52CC8">
      <w:pPr>
        <w:rPr>
          <w:rFonts w:ascii="Arial" w:hAnsi="Arial" w:cs="Arial"/>
          <w:sz w:val="24"/>
          <w:szCs w:val="24"/>
        </w:rPr>
      </w:pPr>
    </w:p>
    <w:p w:rsidR="00A260C3" w:rsidRDefault="005B4CDE" w:rsidP="00B52CC8">
      <w:pPr>
        <w:rPr>
          <w:rFonts w:ascii="Arial" w:hAnsi="Arial" w:cs="Arial"/>
          <w:sz w:val="24"/>
          <w:szCs w:val="24"/>
        </w:rPr>
      </w:pPr>
      <w:r w:rsidRPr="00E914B3">
        <w:rPr>
          <w:rFonts w:ascii="Arial" w:hAnsi="Arial"/>
          <w:sz w:val="24"/>
          <w:szCs w:val="24"/>
        </w:rPr>
        <w:t xml:space="preserve">Chipboard screws with CE markings in line with DIN EN 14592 and in a variety of designs and dimensions are also in the portfolio. Facade, terrace and </w:t>
      </w:r>
      <w:proofErr w:type="spellStart"/>
      <w:proofErr w:type="gramStart"/>
      <w:r w:rsidR="00CE5C14" w:rsidRPr="00E914B3">
        <w:rPr>
          <w:rFonts w:ascii="Arial" w:hAnsi="Arial"/>
          <w:sz w:val="24"/>
          <w:szCs w:val="24"/>
        </w:rPr>
        <w:t>spengler</w:t>
      </w:r>
      <w:proofErr w:type="spellEnd"/>
      <w:proofErr w:type="gramEnd"/>
      <w:r w:rsidRPr="00E914B3">
        <w:rPr>
          <w:rFonts w:ascii="Arial" w:hAnsi="Arial"/>
          <w:sz w:val="24"/>
          <w:szCs w:val="24"/>
        </w:rPr>
        <w:t xml:space="preserve"> screws as well as a variety of wood fasteners complete the range. Customers can profit from a daily fill-rate of over 99 percent</w:t>
      </w:r>
      <w:r w:rsidR="00A51C84" w:rsidRPr="00E914B3">
        <w:rPr>
          <w:rFonts w:ascii="Arial" w:hAnsi="Arial"/>
          <w:sz w:val="24"/>
          <w:szCs w:val="24"/>
        </w:rPr>
        <w:t>.</w:t>
      </w:r>
    </w:p>
    <w:p w:rsidR="005B4CDE" w:rsidRDefault="005B4CDE" w:rsidP="00B52CC8">
      <w:pPr>
        <w:rPr>
          <w:rFonts w:ascii="Arial" w:hAnsi="Arial" w:cs="Arial"/>
          <w:sz w:val="24"/>
          <w:szCs w:val="24"/>
        </w:rPr>
      </w:pPr>
    </w:p>
    <w:p w:rsidR="005B4CDE" w:rsidRDefault="005B4CDE" w:rsidP="00B52CC8">
      <w:pPr>
        <w:rPr>
          <w:rFonts w:ascii="Arial" w:hAnsi="Arial" w:cs="Arial"/>
          <w:sz w:val="24"/>
          <w:szCs w:val="24"/>
        </w:rPr>
      </w:pPr>
      <w:r>
        <w:rPr>
          <w:rFonts w:ascii="Arial" w:hAnsi="Arial"/>
          <w:sz w:val="24"/>
          <w:szCs w:val="24"/>
        </w:rPr>
        <w:t xml:space="preserve">For reliable material supplies we have a range of </w:t>
      </w:r>
      <w:r w:rsidR="00A007DD">
        <w:rPr>
          <w:rFonts w:ascii="Arial" w:hAnsi="Arial"/>
          <w:sz w:val="24"/>
          <w:szCs w:val="24"/>
        </w:rPr>
        <w:t>eB</w:t>
      </w:r>
      <w:bookmarkStart w:id="0" w:name="_GoBack"/>
      <w:bookmarkEnd w:id="0"/>
      <w:r>
        <w:rPr>
          <w:rFonts w:ascii="Arial" w:hAnsi="Arial"/>
          <w:sz w:val="24"/>
          <w:szCs w:val="24"/>
        </w:rPr>
        <w:t xml:space="preserve">usiness solutions such as RIO – REYHER Internet Order Webshop, flexible kanban supply system - ROM – REYHER Order Management and individualized kitting. </w:t>
      </w:r>
    </w:p>
    <w:p w:rsidR="000116B2" w:rsidRDefault="000116B2" w:rsidP="009737C5">
      <w:pPr>
        <w:jc w:val="both"/>
        <w:rPr>
          <w:rFonts w:ascii="Arial" w:hAnsi="Arial" w:cs="Arial"/>
          <w:b/>
          <w:sz w:val="24"/>
          <w:szCs w:val="24"/>
        </w:rPr>
      </w:pPr>
    </w:p>
    <w:p w:rsidR="000116B2" w:rsidRDefault="000116B2" w:rsidP="009737C5">
      <w:pPr>
        <w:jc w:val="both"/>
        <w:rPr>
          <w:rFonts w:ascii="Arial" w:hAnsi="Arial" w:cs="Arial"/>
          <w:b/>
          <w:sz w:val="24"/>
          <w:szCs w:val="24"/>
        </w:rPr>
      </w:pPr>
    </w:p>
    <w:p w:rsidR="000116B2" w:rsidRDefault="000116B2" w:rsidP="009737C5">
      <w:pPr>
        <w:jc w:val="both"/>
        <w:rPr>
          <w:rFonts w:ascii="Arial" w:hAnsi="Arial" w:cs="Arial"/>
          <w:b/>
          <w:sz w:val="24"/>
          <w:szCs w:val="24"/>
        </w:rPr>
      </w:pPr>
    </w:p>
    <w:p w:rsidR="009737C5" w:rsidRPr="009737C5" w:rsidRDefault="00876570" w:rsidP="009737C5">
      <w:pPr>
        <w:jc w:val="both"/>
        <w:rPr>
          <w:rFonts w:ascii="Arial" w:hAnsi="Arial" w:cs="Arial"/>
          <w:b/>
          <w:sz w:val="24"/>
          <w:szCs w:val="24"/>
        </w:rPr>
      </w:pPr>
      <w:r>
        <w:rPr>
          <w:rFonts w:ascii="Arial" w:hAnsi="Arial"/>
          <w:b/>
          <w:sz w:val="24"/>
          <w:szCs w:val="24"/>
        </w:rPr>
        <w:t>[Info</w:t>
      </w:r>
      <w:r w:rsidR="00CE5C14">
        <w:rPr>
          <w:rFonts w:ascii="Arial" w:hAnsi="Arial"/>
          <w:b/>
          <w:sz w:val="24"/>
          <w:szCs w:val="24"/>
        </w:rPr>
        <w:t xml:space="preserve"> box</w:t>
      </w:r>
      <w:r>
        <w:rPr>
          <w:rFonts w:ascii="Arial" w:hAnsi="Arial"/>
          <w:b/>
          <w:sz w:val="24"/>
          <w:szCs w:val="24"/>
        </w:rPr>
        <w:t xml:space="preserve">] Informative </w:t>
      </w:r>
      <w:r w:rsidR="00397B5F">
        <w:rPr>
          <w:rFonts w:ascii="Arial" w:hAnsi="Arial"/>
          <w:b/>
          <w:sz w:val="24"/>
          <w:szCs w:val="24"/>
        </w:rPr>
        <w:t>brochure for load-</w:t>
      </w:r>
      <w:r>
        <w:rPr>
          <w:rFonts w:ascii="Arial" w:hAnsi="Arial"/>
          <w:b/>
          <w:sz w:val="24"/>
          <w:szCs w:val="24"/>
        </w:rPr>
        <w:t>bearing timber applications</w:t>
      </w:r>
    </w:p>
    <w:p w:rsidR="009737C5" w:rsidRDefault="009737C5" w:rsidP="009737C5">
      <w:pPr>
        <w:rPr>
          <w:rFonts w:ascii="Arial" w:hAnsi="Arial" w:cs="Arial"/>
          <w:sz w:val="24"/>
          <w:szCs w:val="24"/>
        </w:rPr>
      </w:pPr>
    </w:p>
    <w:p w:rsidR="00BA7653" w:rsidRDefault="009737C5" w:rsidP="00BA7653">
      <w:pPr>
        <w:rPr>
          <w:rFonts w:ascii="Arial" w:hAnsi="Arial" w:cs="Arial"/>
          <w:b/>
          <w:sz w:val="24"/>
          <w:szCs w:val="24"/>
        </w:rPr>
      </w:pPr>
      <w:r>
        <w:rPr>
          <w:rFonts w:ascii="Arial" w:hAnsi="Arial"/>
          <w:sz w:val="24"/>
          <w:szCs w:val="24"/>
        </w:rPr>
        <w:t xml:space="preserve">For a detailed overview of REYHER’s comprehensive range of fasteners for wood construction see our new brochure, ‘Fasteners for load-bearing timber applications’. In addition to comprehensive product range data of the various designs and sizes it gives helpful technical information on the declarations of performance and CE markings. </w:t>
      </w: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b/>
          <w:sz w:val="24"/>
          <w:szCs w:val="24"/>
        </w:rPr>
        <w:t>About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With over 130 years’ experience, REYHER is one of the leading trading companies for fasteners and fixing technology in Europe, supplying industry and trade customers worldwide. Some 700 employees working at the central location in Hamburg ensure flexible, individual solutions. They have a daily readiness to effect delivery of over 99 percent for reliable C-part supplies. In 2017 with over 11,000 customers</w:t>
      </w:r>
      <w:r w:rsidR="00A51C84">
        <w:rPr>
          <w:rFonts w:ascii="Arial" w:hAnsi="Arial"/>
          <w:sz w:val="24"/>
        </w:rPr>
        <w:t>, REYHER</w:t>
      </w:r>
      <w:r>
        <w:rPr>
          <w:rFonts w:ascii="Arial" w:hAnsi="Arial"/>
          <w:sz w:val="24"/>
        </w:rPr>
        <w:t xml:space="preserve"> realized a turnover of 320 million euros.</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BA7653">
      <w:pPr>
        <w:rPr>
          <w:rFonts w:ascii="Arial" w:hAnsi="Arial" w:cs="Arial"/>
          <w:sz w:val="24"/>
          <w:szCs w:val="24"/>
        </w:rPr>
      </w:pPr>
      <w:r>
        <w:rPr>
          <w:rFonts w:ascii="Arial" w:hAnsi="Arial"/>
          <w:sz w:val="24"/>
          <w:szCs w:val="24"/>
        </w:rPr>
        <w:t>Picture 1 The REYHER range of wood screws offer numerous advantages during assembly.</w:t>
      </w:r>
    </w:p>
    <w:p w:rsidR="006E2218" w:rsidRDefault="006E2218" w:rsidP="00BA7653">
      <w:pPr>
        <w:rPr>
          <w:rFonts w:ascii="Arial" w:hAnsi="Arial" w:cs="Arial"/>
          <w:sz w:val="24"/>
          <w:szCs w:val="24"/>
        </w:rPr>
      </w:pPr>
    </w:p>
    <w:p w:rsidR="006E2218" w:rsidRDefault="006E2218" w:rsidP="00BA7653">
      <w:pPr>
        <w:rPr>
          <w:rFonts w:ascii="Arial" w:hAnsi="Arial" w:cs="Arial"/>
          <w:sz w:val="24"/>
          <w:szCs w:val="24"/>
        </w:rPr>
      </w:pPr>
      <w:r>
        <w:rPr>
          <w:rFonts w:ascii="Arial" w:hAnsi="Arial"/>
          <w:sz w:val="24"/>
          <w:szCs w:val="24"/>
        </w:rPr>
        <w:t>Picture 2 REYHER has built up a wide product range for timber construction.</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Pr>
          <w:rFonts w:ascii="Arial" w:hAnsi="Arial"/>
          <w:b/>
          <w:color w:val="000000"/>
          <w:sz w:val="24"/>
          <w:szCs w:val="24"/>
        </w:rPr>
        <w:t>Contact:</w:t>
      </w:r>
    </w:p>
    <w:p w:rsidR="00C17059" w:rsidRDefault="00C17059" w:rsidP="00C17059">
      <w:pPr>
        <w:rPr>
          <w:rFonts w:ascii="Arial" w:hAnsi="Arial" w:cs="Arial"/>
          <w:color w:val="000000"/>
          <w:sz w:val="24"/>
          <w:szCs w:val="24"/>
        </w:rPr>
      </w:pPr>
      <w:r>
        <w:rPr>
          <w:rFonts w:ascii="Arial" w:hAnsi="Arial"/>
          <w:color w:val="000000"/>
          <w:sz w:val="24"/>
          <w:szCs w:val="24"/>
        </w:rPr>
        <w:t>Axel Hahne</w:t>
      </w:r>
    </w:p>
    <w:p w:rsidR="00C17059" w:rsidRDefault="00C17059" w:rsidP="00C17059">
      <w:pPr>
        <w:rPr>
          <w:rFonts w:ascii="Arial" w:hAnsi="Arial" w:cs="Arial"/>
          <w:color w:val="000000"/>
          <w:sz w:val="24"/>
          <w:szCs w:val="24"/>
        </w:rPr>
      </w:pPr>
      <w:r>
        <w:rPr>
          <w:rFonts w:ascii="Arial" w:hAnsi="Arial"/>
          <w:color w:val="000000"/>
          <w:sz w:val="24"/>
          <w:szCs w:val="24"/>
        </w:rPr>
        <w:t>Marketing/Communication</w:t>
      </w:r>
    </w:p>
    <w:p w:rsidR="00C17059" w:rsidRDefault="00C17059" w:rsidP="00C17059">
      <w:pPr>
        <w:rPr>
          <w:rFonts w:ascii="Arial" w:hAnsi="Arial" w:cs="Arial"/>
          <w:color w:val="000000"/>
          <w:sz w:val="24"/>
          <w:szCs w:val="24"/>
        </w:rPr>
      </w:pPr>
      <w:r>
        <w:rPr>
          <w:rFonts w:ascii="Arial" w:hAnsi="Arial"/>
          <w:color w:val="000000"/>
          <w:sz w:val="24"/>
          <w:szCs w:val="24"/>
        </w:rPr>
        <w:t>Tel: +49 40  85363-215</w:t>
      </w:r>
    </w:p>
    <w:p w:rsidR="004F4410" w:rsidRDefault="00D20DCF">
      <w:pPr>
        <w:rPr>
          <w:rStyle w:val="Hyperlink"/>
          <w:rFonts w:ascii="Arial" w:hAnsi="Arial" w:cs="Arial"/>
          <w:sz w:val="24"/>
          <w:szCs w:val="24"/>
        </w:rPr>
      </w:pPr>
      <w:hyperlink r:id="rId7" w:history="1">
        <w:r w:rsidR="00133E54">
          <w:rPr>
            <w:rStyle w:val="Hyperlink"/>
            <w:rFonts w:ascii="Arial" w:hAnsi="Arial"/>
            <w:sz w:val="24"/>
            <w:szCs w:val="24"/>
          </w:rPr>
          <w:t>axel.hahne@reyher.de</w:t>
        </w:r>
      </w:hyperlink>
    </w:p>
    <w:p w:rsidR="004F4410" w:rsidRDefault="004F4410">
      <w:pPr>
        <w:rPr>
          <w:rStyle w:val="Hyperlink"/>
          <w:rFonts w:ascii="Arial" w:hAnsi="Arial" w:cs="Arial"/>
          <w:sz w:val="24"/>
          <w:szCs w:val="24"/>
        </w:rPr>
      </w:pPr>
    </w:p>
    <w:p w:rsidR="004F4410" w:rsidRPr="000160C6" w:rsidRDefault="004F4410">
      <w:pPr>
        <w:rPr>
          <w:rFonts w:ascii="Arial" w:hAnsi="Arial" w:cs="Arial"/>
          <w:b/>
          <w:sz w:val="24"/>
          <w:szCs w:val="24"/>
        </w:rPr>
      </w:pPr>
    </w:p>
    <w:p w:rsidR="0056046B" w:rsidRDefault="0056046B" w:rsidP="00F261EF">
      <w:pPr>
        <w:rPr>
          <w:rFonts w:ascii="Arial" w:hAnsi="Arial" w:cs="Arial"/>
          <w:sz w:val="24"/>
          <w:szCs w:val="24"/>
        </w:rPr>
      </w:pPr>
    </w:p>
    <w:p w:rsidR="00BF113C" w:rsidRDefault="00BF113C" w:rsidP="00F261EF">
      <w:pPr>
        <w:rPr>
          <w:rFonts w:ascii="Arial" w:hAnsi="Arial" w:cs="Arial"/>
          <w:sz w:val="24"/>
          <w:szCs w:val="24"/>
        </w:rPr>
      </w:pPr>
    </w:p>
    <w:p w:rsidR="000160C6" w:rsidRDefault="000160C6" w:rsidP="00F261EF">
      <w:pPr>
        <w:rPr>
          <w:rFonts w:ascii="Arial" w:hAnsi="Arial" w:cs="Arial"/>
          <w:sz w:val="24"/>
          <w:szCs w:val="24"/>
        </w:rPr>
      </w:pPr>
    </w:p>
    <w:p w:rsidR="00BF113C" w:rsidRDefault="00BF113C" w:rsidP="00BF113C">
      <w:pPr>
        <w:rPr>
          <w:rFonts w:ascii="Arial" w:hAnsi="Arial" w:cs="Arial"/>
          <w:color w:val="000000"/>
          <w:sz w:val="24"/>
          <w:szCs w:val="24"/>
        </w:rPr>
      </w:pPr>
    </w:p>
    <w:p w:rsidR="00AA199F" w:rsidRDefault="00AA199F">
      <w:pPr>
        <w:rPr>
          <w:rFonts w:ascii="Arial" w:hAnsi="Arial" w:cs="Arial"/>
          <w:color w:val="000000"/>
          <w:sz w:val="24"/>
          <w:szCs w:val="24"/>
        </w:rPr>
      </w:pPr>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AE" w:rsidRDefault="006267AE" w:rsidP="005164ED">
      <w:r>
        <w:separator/>
      </w:r>
    </w:p>
  </w:endnote>
  <w:endnote w:type="continuationSeparator" w:id="0">
    <w:p w:rsidR="006267AE" w:rsidRDefault="006267AE"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AE" w:rsidRDefault="006267AE" w:rsidP="005164ED">
      <w:r>
        <w:separator/>
      </w:r>
    </w:p>
  </w:footnote>
  <w:footnote w:type="continuationSeparator" w:id="0">
    <w:p w:rsidR="006267AE" w:rsidRDefault="006267AE"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lang w:val="de-DE"/>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16B2"/>
    <w:rsid w:val="000160C6"/>
    <w:rsid w:val="00026F7C"/>
    <w:rsid w:val="0003693F"/>
    <w:rsid w:val="00081B2F"/>
    <w:rsid w:val="00095449"/>
    <w:rsid w:val="000A65F3"/>
    <w:rsid w:val="000C6F01"/>
    <w:rsid w:val="000E41E8"/>
    <w:rsid w:val="00133E54"/>
    <w:rsid w:val="00161CC1"/>
    <w:rsid w:val="00162EBB"/>
    <w:rsid w:val="001C5536"/>
    <w:rsid w:val="001D2F55"/>
    <w:rsid w:val="001E5119"/>
    <w:rsid w:val="00201DBC"/>
    <w:rsid w:val="00226D01"/>
    <w:rsid w:val="002523E8"/>
    <w:rsid w:val="00263CC8"/>
    <w:rsid w:val="002814F0"/>
    <w:rsid w:val="002B30B7"/>
    <w:rsid w:val="002F06F7"/>
    <w:rsid w:val="0031615B"/>
    <w:rsid w:val="003202EB"/>
    <w:rsid w:val="00322C5B"/>
    <w:rsid w:val="00337A86"/>
    <w:rsid w:val="003614B2"/>
    <w:rsid w:val="00363C6D"/>
    <w:rsid w:val="00397B5F"/>
    <w:rsid w:val="003B43B8"/>
    <w:rsid w:val="003B46CE"/>
    <w:rsid w:val="003C3F9B"/>
    <w:rsid w:val="004006B5"/>
    <w:rsid w:val="00452484"/>
    <w:rsid w:val="00483A44"/>
    <w:rsid w:val="00486447"/>
    <w:rsid w:val="004902B3"/>
    <w:rsid w:val="004924F4"/>
    <w:rsid w:val="00492DED"/>
    <w:rsid w:val="004B79F8"/>
    <w:rsid w:val="004C3121"/>
    <w:rsid w:val="004F1E94"/>
    <w:rsid w:val="004F4410"/>
    <w:rsid w:val="005164ED"/>
    <w:rsid w:val="00530AA9"/>
    <w:rsid w:val="0053504E"/>
    <w:rsid w:val="00547C3A"/>
    <w:rsid w:val="0056046B"/>
    <w:rsid w:val="00580C95"/>
    <w:rsid w:val="00581F67"/>
    <w:rsid w:val="005B4CDE"/>
    <w:rsid w:val="005D4D41"/>
    <w:rsid w:val="005D530F"/>
    <w:rsid w:val="00615171"/>
    <w:rsid w:val="006267AE"/>
    <w:rsid w:val="006616E3"/>
    <w:rsid w:val="00664789"/>
    <w:rsid w:val="006A4B8A"/>
    <w:rsid w:val="006E2218"/>
    <w:rsid w:val="006E560A"/>
    <w:rsid w:val="00720FC8"/>
    <w:rsid w:val="0072295B"/>
    <w:rsid w:val="0073796C"/>
    <w:rsid w:val="007444E1"/>
    <w:rsid w:val="00771575"/>
    <w:rsid w:val="00771CC7"/>
    <w:rsid w:val="007726E9"/>
    <w:rsid w:val="00775A57"/>
    <w:rsid w:val="00782645"/>
    <w:rsid w:val="00786B89"/>
    <w:rsid w:val="007C0B6E"/>
    <w:rsid w:val="007C246C"/>
    <w:rsid w:val="007C3CCA"/>
    <w:rsid w:val="007E3F6F"/>
    <w:rsid w:val="00831470"/>
    <w:rsid w:val="00846E0D"/>
    <w:rsid w:val="00876570"/>
    <w:rsid w:val="00884FEA"/>
    <w:rsid w:val="00891E58"/>
    <w:rsid w:val="008A5CEF"/>
    <w:rsid w:val="008C6A96"/>
    <w:rsid w:val="008E3B5E"/>
    <w:rsid w:val="0090619F"/>
    <w:rsid w:val="00920CFC"/>
    <w:rsid w:val="009737C5"/>
    <w:rsid w:val="009A58C3"/>
    <w:rsid w:val="009B30C4"/>
    <w:rsid w:val="009F328E"/>
    <w:rsid w:val="009F463D"/>
    <w:rsid w:val="00A007DD"/>
    <w:rsid w:val="00A21D6E"/>
    <w:rsid w:val="00A260C3"/>
    <w:rsid w:val="00A301FA"/>
    <w:rsid w:val="00A30E73"/>
    <w:rsid w:val="00A318D2"/>
    <w:rsid w:val="00A51C84"/>
    <w:rsid w:val="00A62F34"/>
    <w:rsid w:val="00A662E0"/>
    <w:rsid w:val="00A82B18"/>
    <w:rsid w:val="00A84DC6"/>
    <w:rsid w:val="00A95E97"/>
    <w:rsid w:val="00AA199F"/>
    <w:rsid w:val="00AE1ADC"/>
    <w:rsid w:val="00B01D1B"/>
    <w:rsid w:val="00B21E1E"/>
    <w:rsid w:val="00B27AC1"/>
    <w:rsid w:val="00B43210"/>
    <w:rsid w:val="00B52CC8"/>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616A7"/>
    <w:rsid w:val="00C7519A"/>
    <w:rsid w:val="00C82C1E"/>
    <w:rsid w:val="00CA436D"/>
    <w:rsid w:val="00CA5EAE"/>
    <w:rsid w:val="00CE3D88"/>
    <w:rsid w:val="00CE5C14"/>
    <w:rsid w:val="00CE71B9"/>
    <w:rsid w:val="00CF49D9"/>
    <w:rsid w:val="00CF5FBF"/>
    <w:rsid w:val="00D12FA0"/>
    <w:rsid w:val="00D678C8"/>
    <w:rsid w:val="00D75F00"/>
    <w:rsid w:val="00DB6E4A"/>
    <w:rsid w:val="00E1578E"/>
    <w:rsid w:val="00E230EB"/>
    <w:rsid w:val="00E26719"/>
    <w:rsid w:val="00E31633"/>
    <w:rsid w:val="00E85CE9"/>
    <w:rsid w:val="00E914B3"/>
    <w:rsid w:val="00EB01A5"/>
    <w:rsid w:val="00EE13CD"/>
    <w:rsid w:val="00F261EF"/>
    <w:rsid w:val="00F46F59"/>
    <w:rsid w:val="00F54BF0"/>
    <w:rsid w:val="00F60E5B"/>
    <w:rsid w:val="00F74D7E"/>
    <w:rsid w:val="00F87FAE"/>
    <w:rsid w:val="00F95C95"/>
    <w:rsid w:val="00F9649E"/>
    <w:rsid w:val="00FD35B6"/>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257C6E0E</Template>
  <TotalTime>0</TotalTime>
  <Pages>2</Pages>
  <Words>451</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68</cp:revision>
  <cp:lastPrinted>2018-10-25T09:09:00Z</cp:lastPrinted>
  <dcterms:created xsi:type="dcterms:W3CDTF">2017-02-24T07:59:00Z</dcterms:created>
  <dcterms:modified xsi:type="dcterms:W3CDTF">2018-10-26T07:44:00Z</dcterms:modified>
</cp:coreProperties>
</file>